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4" w:rsidRDefault="008D6056" w:rsidP="00B269BC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D6056">
        <w:rPr>
          <w:rFonts w:ascii="Times New Roman CYR" w:hAnsi="Times New Roman CYR" w:cs="Times New Roman CYR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B269BC" w:rsidRDefault="00B269BC" w:rsidP="00B269BC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B269BC" w:rsidRDefault="00B269BC" w:rsidP="00B269BC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B269BC" w:rsidRDefault="00B269BC" w:rsidP="00B269BC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7E3B" w:rsidRDefault="00B269BC" w:rsidP="00B269BC">
      <w:r>
        <w:rPr>
          <w:rFonts w:ascii="Times New Roman CYR" w:hAnsi="Times New Roman CYR" w:cs="Times New Roman CYR"/>
          <w:sz w:val="28"/>
          <w:szCs w:val="28"/>
        </w:rPr>
        <w:t>с.Баяндай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8A05D9">
        <w:rPr>
          <w:rFonts w:ascii="Times New Roman CYR" w:hAnsi="Times New Roman CYR" w:cs="Times New Roman CYR"/>
          <w:sz w:val="28"/>
          <w:szCs w:val="28"/>
        </w:rPr>
        <w:t xml:space="preserve">       «</w:t>
      </w:r>
      <w:r w:rsidR="00A76D4E">
        <w:rPr>
          <w:rFonts w:ascii="Times New Roman CYR" w:hAnsi="Times New Roman CYR" w:cs="Times New Roman CYR"/>
          <w:sz w:val="28"/>
          <w:szCs w:val="28"/>
        </w:rPr>
        <w:t xml:space="preserve"> 04 </w:t>
      </w:r>
      <w:r w:rsidR="008A05D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0D17" w:rsidRPr="008A05D9">
        <w:rPr>
          <w:rFonts w:ascii="Times New Roman CYR" w:hAnsi="Times New Roman CYR" w:cs="Times New Roman CYR"/>
          <w:sz w:val="28"/>
          <w:szCs w:val="28"/>
        </w:rPr>
        <w:t>марта</w:t>
      </w:r>
      <w:r w:rsidR="001D0D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8E599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1D0D17">
        <w:rPr>
          <w:rFonts w:ascii="Times New Roman CYR" w:hAnsi="Times New Roman CYR" w:cs="Times New Roman CYR"/>
          <w:sz w:val="28"/>
          <w:szCs w:val="28"/>
        </w:rPr>
        <w:t>.</w:t>
      </w:r>
    </w:p>
    <w:p w:rsidR="00327E3B" w:rsidRPr="00B269BC" w:rsidRDefault="00327E3B" w:rsidP="00327E3B">
      <w:pPr>
        <w:jc w:val="center"/>
        <w:rPr>
          <w:sz w:val="28"/>
          <w:szCs w:val="28"/>
        </w:rPr>
      </w:pP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ОТЧЕТ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О РАБОТЕ КОНТРОЛЬНО-СЧЕТНОЙ ПАЛАТЫ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МУНИЦИПАЛЬНОГО ОБРАЗОВАНИЯ «БАЯНДАЕВСКИЙ РАЙОН»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ЗА 201</w:t>
      </w:r>
      <w:r w:rsidR="008E5997">
        <w:rPr>
          <w:b/>
          <w:sz w:val="28"/>
          <w:szCs w:val="28"/>
        </w:rPr>
        <w:t>3</w:t>
      </w:r>
      <w:r w:rsidRPr="002A230C">
        <w:rPr>
          <w:b/>
          <w:sz w:val="28"/>
          <w:szCs w:val="28"/>
        </w:rPr>
        <w:t xml:space="preserve"> ГОД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E4E" w:rsidRPr="0090149A" w:rsidRDefault="00124E4E" w:rsidP="009014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149A">
        <w:rPr>
          <w:b/>
          <w:sz w:val="28"/>
          <w:szCs w:val="28"/>
        </w:rPr>
        <w:t xml:space="preserve">Раздел 1. </w:t>
      </w:r>
      <w:r w:rsidR="0090149A" w:rsidRPr="0090149A">
        <w:rPr>
          <w:b/>
          <w:sz w:val="28"/>
          <w:szCs w:val="28"/>
        </w:rPr>
        <w:t xml:space="preserve">Организация и содержание работы Контрольно-счетной палаты муниципального образования «Баяндаевский район» </w:t>
      </w:r>
      <w:r w:rsidR="0090149A">
        <w:rPr>
          <w:b/>
          <w:sz w:val="28"/>
          <w:szCs w:val="28"/>
        </w:rPr>
        <w:t>в</w:t>
      </w:r>
      <w:r w:rsidR="0090149A" w:rsidRPr="0090149A">
        <w:rPr>
          <w:b/>
          <w:sz w:val="28"/>
          <w:szCs w:val="28"/>
        </w:rPr>
        <w:t xml:space="preserve"> 201</w:t>
      </w:r>
      <w:r w:rsidR="008E5997">
        <w:rPr>
          <w:b/>
          <w:sz w:val="28"/>
          <w:szCs w:val="28"/>
        </w:rPr>
        <w:t>3</w:t>
      </w:r>
      <w:r w:rsidR="0090149A" w:rsidRPr="0090149A">
        <w:rPr>
          <w:b/>
          <w:sz w:val="28"/>
          <w:szCs w:val="28"/>
        </w:rPr>
        <w:t xml:space="preserve"> год</w:t>
      </w:r>
      <w:r w:rsidR="0090149A">
        <w:rPr>
          <w:b/>
          <w:sz w:val="28"/>
          <w:szCs w:val="28"/>
        </w:rPr>
        <w:t>у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отчет Контрольно-счетной палаты муниципального образования «Баяндаевский район»</w:t>
      </w:r>
      <w:r w:rsidR="00B33668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проведенных контрольных и экспертно-аналитических мероприятий за 201</w:t>
      </w:r>
      <w:r w:rsidR="008E599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подготовлен в соответствии с требованиями </w:t>
      </w:r>
      <w:r w:rsidR="002301A2">
        <w:rPr>
          <w:sz w:val="28"/>
          <w:szCs w:val="28"/>
        </w:rPr>
        <w:t xml:space="preserve">ст.22 </w:t>
      </w:r>
      <w:r>
        <w:rPr>
          <w:sz w:val="28"/>
          <w:szCs w:val="28"/>
        </w:rPr>
        <w:t>Положения о Контрольно-счетной палате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утвержденного решением Думы от </w:t>
      </w:r>
      <w:r w:rsidR="002301A2">
        <w:rPr>
          <w:sz w:val="28"/>
          <w:szCs w:val="28"/>
        </w:rPr>
        <w:t>04.10.2011г. №21/5,</w:t>
      </w:r>
      <w:r>
        <w:rPr>
          <w:sz w:val="28"/>
          <w:szCs w:val="28"/>
        </w:rPr>
        <w:t xml:space="preserve"> на основании ранее направленн</w:t>
      </w:r>
      <w:r w:rsidR="002301A2">
        <w:rPr>
          <w:sz w:val="28"/>
          <w:szCs w:val="28"/>
        </w:rPr>
        <w:t>ых</w:t>
      </w:r>
      <w:r>
        <w:rPr>
          <w:sz w:val="28"/>
          <w:szCs w:val="28"/>
        </w:rPr>
        <w:t xml:space="preserve"> в Думу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</w:t>
      </w:r>
      <w:r w:rsidR="002301A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о проведенных контрольных мероприятиях, заключений по экспертизе проектов нормативных правовых актов, информационно-аналитических справок.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 w:rsidR="00B33668">
        <w:rPr>
          <w:sz w:val="28"/>
          <w:szCs w:val="28"/>
        </w:rPr>
        <w:t xml:space="preserve"> (далее – КСП района)</w:t>
      </w:r>
      <w:r>
        <w:rPr>
          <w:sz w:val="28"/>
          <w:szCs w:val="28"/>
        </w:rPr>
        <w:t xml:space="preserve"> в 201</w:t>
      </w:r>
      <w:r w:rsidR="008E599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осуществляла свою деятельность в соответствии с </w:t>
      </w:r>
      <w:r w:rsidR="002301A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</w:t>
      </w:r>
      <w:r w:rsidR="002301A2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Контрольно-счетной палате </w:t>
      </w:r>
      <w:r w:rsidR="002301A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, иными нормативными правовыми актами Российской Федерации и Иркутской области на принципах законности, объективности и гласности. Основное внимание в контрольной, организационно-методической деятельности уделялось приоритетным направлениям муниципального финансового контроля, определенным действующим законодательством: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контролю за целевым, результативным и эффективным использованием средств местного бюджета;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контролю за фактическим и своевременным исполнением доходных и расходных статей бюджета;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контролю за соблюдением установленного порядка управления и распоряжения муниципальной собственностью;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экспертизе проекта бюджета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внешней проверке годового отчета об исполнении бюджета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годовых отчетов об исполнении бюджетов муниципальных образований </w:t>
      </w:r>
      <w:r w:rsidR="00C26F95">
        <w:rPr>
          <w:sz w:val="28"/>
          <w:szCs w:val="28"/>
        </w:rPr>
        <w:t xml:space="preserve">Баяндаевского </w:t>
      </w:r>
      <w:r>
        <w:rPr>
          <w:sz w:val="28"/>
          <w:szCs w:val="28"/>
        </w:rPr>
        <w:t>района;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экспертизе проектов решений Думы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другим задачам в соответствии с бюджетным законодательством.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8E59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КСП района принимала участие в разработке нормативно-правовых актов Думы и администрации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по финансово-бюджетным вопросам, проводила анализ хода исполнения бюджета.</w:t>
      </w:r>
    </w:p>
    <w:p w:rsidR="00124E4E" w:rsidRPr="008E1DE1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DE1">
        <w:rPr>
          <w:sz w:val="28"/>
          <w:szCs w:val="28"/>
        </w:rPr>
        <w:t xml:space="preserve">Планирование и организация контрольных мероприятий осуществлялись в соответствии с </w:t>
      </w:r>
      <w:r w:rsidR="008E1DE1" w:rsidRPr="008E1DE1">
        <w:rPr>
          <w:sz w:val="28"/>
          <w:szCs w:val="28"/>
        </w:rPr>
        <w:t>Порядком планирования работы контрольно-счетной палаты</w:t>
      </w:r>
      <w:r w:rsidR="008E1DE1" w:rsidRPr="00315050">
        <w:rPr>
          <w:sz w:val="28"/>
          <w:szCs w:val="28"/>
        </w:rPr>
        <w:t xml:space="preserve"> муниципального образования </w:t>
      </w:r>
      <w:r w:rsidR="008E1DE1">
        <w:rPr>
          <w:sz w:val="28"/>
          <w:szCs w:val="28"/>
        </w:rPr>
        <w:t xml:space="preserve">МО «Баяндаевский район», утвержденным распоряжением председателя КСП, </w:t>
      </w:r>
      <w:r w:rsidRPr="008E1DE1">
        <w:rPr>
          <w:sz w:val="28"/>
          <w:szCs w:val="28"/>
        </w:rPr>
        <w:t>запросами Думы, мэра муниципального образования</w:t>
      </w:r>
      <w:r w:rsidR="00C26F95" w:rsidRPr="008E1DE1">
        <w:rPr>
          <w:sz w:val="28"/>
          <w:szCs w:val="28"/>
        </w:rPr>
        <w:t xml:space="preserve"> «Баяндаевский район»</w:t>
      </w:r>
      <w:r w:rsidRPr="008E1DE1">
        <w:rPr>
          <w:sz w:val="28"/>
          <w:szCs w:val="28"/>
        </w:rPr>
        <w:t xml:space="preserve">, обращениями прокуратуры </w:t>
      </w:r>
      <w:r w:rsidR="00C26F95" w:rsidRPr="008E1DE1">
        <w:rPr>
          <w:sz w:val="28"/>
          <w:szCs w:val="28"/>
        </w:rPr>
        <w:t>района</w:t>
      </w:r>
      <w:r w:rsidRPr="008E1DE1">
        <w:rPr>
          <w:sz w:val="28"/>
          <w:szCs w:val="28"/>
        </w:rPr>
        <w:t xml:space="preserve"> и Контрольно-счетной палаты Иркутской области.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E599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проведено </w:t>
      </w:r>
      <w:r w:rsidR="002A13F0">
        <w:rPr>
          <w:sz w:val="28"/>
          <w:szCs w:val="28"/>
        </w:rPr>
        <w:t>57</w:t>
      </w:r>
      <w:r>
        <w:rPr>
          <w:sz w:val="28"/>
          <w:szCs w:val="28"/>
        </w:rPr>
        <w:t xml:space="preserve"> контрольных </w:t>
      </w:r>
      <w:r w:rsidR="00F65781">
        <w:rPr>
          <w:sz w:val="28"/>
          <w:szCs w:val="28"/>
        </w:rPr>
        <w:t xml:space="preserve">и экспертных </w:t>
      </w:r>
      <w:r>
        <w:rPr>
          <w:sz w:val="28"/>
          <w:szCs w:val="28"/>
        </w:rPr>
        <w:t>мероприятий (в 20</w:t>
      </w:r>
      <w:r w:rsidR="00C8111E">
        <w:rPr>
          <w:sz w:val="28"/>
          <w:szCs w:val="28"/>
        </w:rPr>
        <w:t>1</w:t>
      </w:r>
      <w:r w:rsidR="008E59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6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5997">
        <w:rPr>
          <w:sz w:val="28"/>
          <w:szCs w:val="28"/>
        </w:rPr>
        <w:t>44</w:t>
      </w:r>
      <w:r>
        <w:rPr>
          <w:sz w:val="28"/>
          <w:szCs w:val="28"/>
        </w:rPr>
        <w:t xml:space="preserve">), в том числе </w:t>
      </w:r>
      <w:r w:rsidR="008E5997">
        <w:rPr>
          <w:sz w:val="28"/>
          <w:szCs w:val="28"/>
        </w:rPr>
        <w:t>2</w:t>
      </w:r>
      <w:r w:rsidR="00C8111E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проверок и </w:t>
      </w:r>
      <w:r w:rsidR="00C8111E">
        <w:rPr>
          <w:sz w:val="28"/>
          <w:szCs w:val="28"/>
        </w:rPr>
        <w:t>2</w:t>
      </w:r>
      <w:r w:rsidR="002A13F0">
        <w:rPr>
          <w:sz w:val="28"/>
          <w:szCs w:val="28"/>
        </w:rPr>
        <w:t>9</w:t>
      </w:r>
      <w:r>
        <w:rPr>
          <w:sz w:val="28"/>
          <w:szCs w:val="28"/>
        </w:rPr>
        <w:t xml:space="preserve"> экспертно-аналитических работ. Охвачено проверками </w:t>
      </w:r>
      <w:r w:rsidR="008E5997">
        <w:rPr>
          <w:sz w:val="28"/>
          <w:szCs w:val="28"/>
        </w:rPr>
        <w:t>31</w:t>
      </w:r>
      <w:r>
        <w:rPr>
          <w:sz w:val="28"/>
          <w:szCs w:val="28"/>
        </w:rPr>
        <w:t xml:space="preserve"> объектов, в том числе:</w:t>
      </w:r>
    </w:p>
    <w:p w:rsidR="00124E4E" w:rsidRDefault="00124E4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N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1080"/>
        <w:gridCol w:w="1080"/>
      </w:tblGrid>
      <w:tr w:rsidR="00124E4E" w:rsidRPr="009D1222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124E4E" w:rsidP="00F65781">
            <w:pPr>
              <w:pStyle w:val="ConsPlusCell"/>
              <w:jc w:val="center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>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EE1F1A" w:rsidP="00EE1F1A">
            <w:pPr>
              <w:pStyle w:val="ConsPlusCell"/>
              <w:jc w:val="center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>2012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EE1F1A" w:rsidP="00EE1F1A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2013г.</w:t>
            </w:r>
          </w:p>
        </w:tc>
      </w:tr>
      <w:tr w:rsidR="00860D1C" w:rsidRPr="009D1222" w:rsidTr="00860D1C">
        <w:trPr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1C" w:rsidRPr="00505C51" w:rsidRDefault="00860D1C" w:rsidP="00860D1C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Контрольные мероприятия</w:t>
            </w:r>
          </w:p>
        </w:tc>
      </w:tr>
      <w:tr w:rsidR="00EE1F1A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Администрация и отраслевые органы администрации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C22E94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8E5997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EE1F1A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учреждения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C22E94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8E5997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</w:tr>
      <w:tr w:rsidR="00EE1F1A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унитарные предприятия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C22E94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8E5997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E1F1A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образования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C22E94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8E5997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EE1F1A" w:rsidRPr="009D1222" w:rsidTr="00F6578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Итого:</w:t>
            </w:r>
            <w:r w:rsidRPr="00505C51">
              <w:rPr>
                <w:rFonts w:eastAsiaTheme="minorEastAsia"/>
              </w:rPr>
              <w:t xml:space="preserve">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C22E94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8E5997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EE1F1A" w:rsidRPr="009D1222" w:rsidTr="00B25784">
        <w:trPr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Экспертная работа</w:t>
            </w:r>
          </w:p>
        </w:tc>
      </w:tr>
      <w:tr w:rsidR="00EE1F1A" w:rsidRPr="009D1222" w:rsidTr="00F65781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Default="00EE1F1A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B33F28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EE1F1A" w:rsidRPr="009D1222" w:rsidTr="00F65781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Default="00EE1F1A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Сельские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B33F28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 w:rsidR="00EE1F1A" w:rsidRPr="009D1222" w:rsidTr="00F65781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Default="00EE1F1A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B33F28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505C51" w:rsidRDefault="00EE1F1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</w:tr>
    </w:tbl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и экспертных мероприятий в 201</w:t>
      </w:r>
      <w:r w:rsidR="00EE1F1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подготовлено </w:t>
      </w:r>
      <w:r w:rsidR="00F179F2">
        <w:rPr>
          <w:sz w:val="28"/>
          <w:szCs w:val="28"/>
        </w:rPr>
        <w:t>59</w:t>
      </w:r>
      <w:r>
        <w:rPr>
          <w:sz w:val="28"/>
          <w:szCs w:val="28"/>
        </w:rPr>
        <w:t xml:space="preserve"> (в 20</w:t>
      </w:r>
      <w:r w:rsidR="00C8111E">
        <w:rPr>
          <w:sz w:val="28"/>
          <w:szCs w:val="28"/>
        </w:rPr>
        <w:t>1</w:t>
      </w:r>
      <w:r w:rsidR="00EE1F1A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4661D6">
        <w:rPr>
          <w:sz w:val="28"/>
          <w:szCs w:val="28"/>
        </w:rPr>
        <w:t xml:space="preserve"> - </w:t>
      </w:r>
      <w:r w:rsidR="00EE1F1A">
        <w:rPr>
          <w:sz w:val="28"/>
          <w:szCs w:val="28"/>
        </w:rPr>
        <w:t>44</w:t>
      </w:r>
      <w:r>
        <w:rPr>
          <w:sz w:val="28"/>
          <w:szCs w:val="28"/>
        </w:rPr>
        <w:t>) различных аудиторских документ</w:t>
      </w:r>
      <w:r w:rsidR="00B33668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EE1F1A">
        <w:rPr>
          <w:sz w:val="28"/>
          <w:szCs w:val="28"/>
        </w:rPr>
        <w:t>3</w:t>
      </w:r>
      <w:r>
        <w:rPr>
          <w:sz w:val="28"/>
          <w:szCs w:val="28"/>
        </w:rPr>
        <w:t xml:space="preserve"> аудиторских актов;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1E">
        <w:rPr>
          <w:sz w:val="28"/>
          <w:szCs w:val="28"/>
        </w:rPr>
        <w:t>29</w:t>
      </w:r>
      <w:r>
        <w:rPr>
          <w:sz w:val="28"/>
          <w:szCs w:val="28"/>
        </w:rPr>
        <w:t xml:space="preserve"> заключений;</w:t>
      </w:r>
    </w:p>
    <w:p w:rsidR="00124E4E" w:rsidRPr="00F179F2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9F2">
        <w:rPr>
          <w:sz w:val="28"/>
          <w:szCs w:val="28"/>
        </w:rPr>
        <w:t xml:space="preserve">- </w:t>
      </w:r>
      <w:r w:rsidR="00C8111E" w:rsidRPr="00F179F2">
        <w:rPr>
          <w:sz w:val="28"/>
          <w:szCs w:val="28"/>
        </w:rPr>
        <w:t>1</w:t>
      </w:r>
      <w:r w:rsidR="00F179F2" w:rsidRPr="00F179F2">
        <w:rPr>
          <w:sz w:val="28"/>
          <w:szCs w:val="28"/>
        </w:rPr>
        <w:t>7</w:t>
      </w:r>
      <w:r w:rsidRPr="00F179F2">
        <w:rPr>
          <w:sz w:val="28"/>
          <w:szCs w:val="28"/>
        </w:rPr>
        <w:t xml:space="preserve"> представлений</w:t>
      </w:r>
      <w:r w:rsidR="00C8111E" w:rsidRPr="00F179F2">
        <w:rPr>
          <w:sz w:val="28"/>
          <w:szCs w:val="28"/>
        </w:rPr>
        <w:t xml:space="preserve"> </w:t>
      </w:r>
      <w:r w:rsidRPr="00F179F2">
        <w:rPr>
          <w:sz w:val="28"/>
          <w:szCs w:val="28"/>
        </w:rPr>
        <w:t>для принятия мер по устранению выявленных нарушений.</w:t>
      </w:r>
    </w:p>
    <w:p w:rsidR="009B5478" w:rsidRDefault="009B54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было отработано и исполнено </w:t>
      </w:r>
      <w:r w:rsidR="005310F1">
        <w:rPr>
          <w:sz w:val="28"/>
          <w:szCs w:val="28"/>
        </w:rPr>
        <w:t>53</w:t>
      </w:r>
      <w:r>
        <w:rPr>
          <w:sz w:val="28"/>
          <w:szCs w:val="28"/>
        </w:rPr>
        <w:t xml:space="preserve"> запрос</w:t>
      </w:r>
      <w:r w:rsidR="00F179F2">
        <w:rPr>
          <w:sz w:val="28"/>
          <w:szCs w:val="28"/>
        </w:rPr>
        <w:t>а</w:t>
      </w:r>
      <w:r>
        <w:rPr>
          <w:sz w:val="28"/>
          <w:szCs w:val="28"/>
        </w:rPr>
        <w:t xml:space="preserve"> и поручени</w:t>
      </w:r>
      <w:r w:rsidR="00F179F2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Контрольно-счетной палаты Иркутской области, </w:t>
      </w:r>
      <w:r w:rsidR="005310F1">
        <w:rPr>
          <w:sz w:val="28"/>
          <w:szCs w:val="28"/>
        </w:rPr>
        <w:t xml:space="preserve">4 запроса Совета контрольно-счетных органов Иркутской области, 1 запрос ассоциации </w:t>
      </w:r>
      <w:r w:rsidR="005310F1">
        <w:rPr>
          <w:sz w:val="28"/>
          <w:szCs w:val="28"/>
        </w:rPr>
        <w:lastRenderedPageBreak/>
        <w:t xml:space="preserve">контрольно-счетных органов в Сибирском федеральном округе, </w:t>
      </w:r>
      <w:r w:rsidR="00EE1F1A">
        <w:rPr>
          <w:sz w:val="28"/>
          <w:szCs w:val="28"/>
        </w:rPr>
        <w:t>10</w:t>
      </w:r>
      <w:r>
        <w:rPr>
          <w:sz w:val="28"/>
          <w:szCs w:val="28"/>
        </w:rPr>
        <w:t xml:space="preserve"> запросов и поручений прокуратуры района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90149A">
        <w:rPr>
          <w:sz w:val="28"/>
          <w:szCs w:val="28"/>
        </w:rPr>
        <w:t xml:space="preserve">статьей 4 </w:t>
      </w:r>
      <w:r>
        <w:rPr>
          <w:sz w:val="28"/>
          <w:szCs w:val="28"/>
        </w:rPr>
        <w:t>Положения о Контрольно-счетной палате муниципального образования</w:t>
      </w:r>
      <w:r w:rsidR="0090149A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заключения и </w:t>
      </w:r>
      <w:r w:rsidR="0090149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материалы направлялись председателю Думы, мэру</w:t>
      </w:r>
      <w:r w:rsidR="009014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0149A">
        <w:rPr>
          <w:sz w:val="28"/>
          <w:szCs w:val="28"/>
        </w:rPr>
        <w:t xml:space="preserve"> «Баяндаевский район»</w:t>
      </w:r>
      <w:r w:rsidR="004661D6">
        <w:rPr>
          <w:sz w:val="28"/>
          <w:szCs w:val="28"/>
        </w:rPr>
        <w:t>, в прокуратуру района</w:t>
      </w:r>
      <w:r>
        <w:rPr>
          <w:sz w:val="28"/>
          <w:szCs w:val="28"/>
        </w:rPr>
        <w:t xml:space="preserve"> для рассмотрения и принятия соответствующих решений. Материалы контрольных мероприятий также направлены субъектам проверок для устранения отмеченных в них нарушений и недостатков.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 xml:space="preserve">Раздел 2. ЭКСПЕРТНО-АНАЛИТИЧЕСКАЯ ДЕЯТЕЛЬНОСТЬ </w:t>
      </w:r>
    </w:p>
    <w:p w:rsidR="00124E4E" w:rsidRP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 xml:space="preserve">КСП </w:t>
      </w:r>
      <w:r w:rsidR="00B33668" w:rsidRPr="00ED1B1E">
        <w:rPr>
          <w:b/>
          <w:sz w:val="28"/>
          <w:szCs w:val="28"/>
        </w:rPr>
        <w:t>РАЙОНА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Экспертно-аналитическая деятельность осуществлялась в рамках предварительного, текущего и последующего контроля в соответствии с план</w:t>
      </w:r>
      <w:r w:rsidR="00B33668">
        <w:rPr>
          <w:sz w:val="28"/>
          <w:szCs w:val="28"/>
        </w:rPr>
        <w:t>о</w:t>
      </w:r>
      <w:r>
        <w:rPr>
          <w:sz w:val="28"/>
          <w:szCs w:val="28"/>
        </w:rPr>
        <w:t xml:space="preserve">м работы КСП </w:t>
      </w:r>
      <w:r w:rsidR="00B3366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направлениям: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проектов решений Думы по вопросам налоговой и бюджетной политики, управления и распоряжения муниципальной собственностью, в том числе проекта решения Думы о бюджете </w:t>
      </w:r>
      <w:r w:rsidR="00B33668">
        <w:rPr>
          <w:sz w:val="28"/>
          <w:szCs w:val="28"/>
        </w:rPr>
        <w:t xml:space="preserve">муниципального образования «Баяндаевский район» </w:t>
      </w:r>
      <w:r>
        <w:rPr>
          <w:sz w:val="28"/>
          <w:szCs w:val="28"/>
        </w:rPr>
        <w:t>на 201</w:t>
      </w:r>
      <w:r w:rsidR="00EE1F1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33668">
        <w:rPr>
          <w:sz w:val="28"/>
          <w:szCs w:val="28"/>
        </w:rPr>
        <w:t xml:space="preserve"> и плановый период 201</w:t>
      </w:r>
      <w:r w:rsidR="00EE1F1A">
        <w:rPr>
          <w:sz w:val="28"/>
          <w:szCs w:val="28"/>
        </w:rPr>
        <w:t>5</w:t>
      </w:r>
      <w:r w:rsidR="00B33668">
        <w:rPr>
          <w:sz w:val="28"/>
          <w:szCs w:val="28"/>
        </w:rPr>
        <w:t xml:space="preserve"> и 201</w:t>
      </w:r>
      <w:r w:rsidR="00EE1F1A">
        <w:rPr>
          <w:sz w:val="28"/>
          <w:szCs w:val="28"/>
        </w:rPr>
        <w:t>6</w:t>
      </w:r>
      <w:r w:rsidR="00B336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отчета об исполнении бюджета </w:t>
      </w:r>
      <w:r w:rsidR="00B33668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 за 20</w:t>
      </w:r>
      <w:r w:rsidR="00B33668">
        <w:rPr>
          <w:sz w:val="28"/>
          <w:szCs w:val="28"/>
        </w:rPr>
        <w:t>1</w:t>
      </w:r>
      <w:r w:rsidR="00EE1F1A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исполнения бюджета МО</w:t>
      </w:r>
      <w:r w:rsidR="00B33668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за 1 квартал</w:t>
      </w:r>
      <w:r w:rsidR="00B33668">
        <w:rPr>
          <w:sz w:val="28"/>
          <w:szCs w:val="28"/>
        </w:rPr>
        <w:t>,</w:t>
      </w:r>
      <w:r>
        <w:rPr>
          <w:sz w:val="28"/>
          <w:szCs w:val="28"/>
        </w:rPr>
        <w:t xml:space="preserve">  полугодие 201</w:t>
      </w:r>
      <w:r w:rsidR="00EE1F1A">
        <w:rPr>
          <w:sz w:val="28"/>
          <w:szCs w:val="28"/>
        </w:rPr>
        <w:t>3</w:t>
      </w:r>
      <w:r w:rsidR="00B33668">
        <w:rPr>
          <w:sz w:val="28"/>
          <w:szCs w:val="28"/>
        </w:rPr>
        <w:t xml:space="preserve"> и 9 месяцев 201</w:t>
      </w:r>
      <w:r w:rsidR="00EE1F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642E2" w:rsidRDefault="00964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контролю: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проектов решений представительных органов сельских поселений района о бюджете муниципальных образований района на 201</w:t>
      </w:r>
      <w:r w:rsidR="00EE1F1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B3366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</w:t>
      </w:r>
      <w:r w:rsidR="00EE1F1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E1F1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годов;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отчетов об исполнении бюджета муниципальных образований района за 201</w:t>
      </w:r>
      <w:r w:rsidR="00EE1F1A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исполнения бюджета муниципальных образований района за 1 квартал,  полугодие 201</w:t>
      </w:r>
      <w:r w:rsidR="00EE1F1A">
        <w:rPr>
          <w:sz w:val="28"/>
          <w:szCs w:val="28"/>
        </w:rPr>
        <w:t>3</w:t>
      </w:r>
      <w:r>
        <w:rPr>
          <w:sz w:val="28"/>
          <w:szCs w:val="28"/>
        </w:rPr>
        <w:t xml:space="preserve"> и 9 месяцев 201</w:t>
      </w:r>
      <w:r w:rsidR="00EE1F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="00B336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осуществлен значительный объем экспертно-аналитической работы. Всего выполнено </w:t>
      </w:r>
      <w:r w:rsidR="009642E2">
        <w:rPr>
          <w:sz w:val="28"/>
          <w:szCs w:val="28"/>
        </w:rPr>
        <w:t>26</w:t>
      </w:r>
      <w:r>
        <w:rPr>
          <w:sz w:val="28"/>
          <w:szCs w:val="28"/>
        </w:rPr>
        <w:t xml:space="preserve"> экспертно-аналитически</w:t>
      </w:r>
      <w:r w:rsidR="009642E2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работ, по результатам которых подготовлены и направлены в Думу и </w:t>
      </w:r>
      <w:r w:rsidR="009642E2">
        <w:rPr>
          <w:sz w:val="28"/>
          <w:szCs w:val="28"/>
        </w:rPr>
        <w:t>представительные органы сельских поселений района</w:t>
      </w:r>
      <w:r>
        <w:rPr>
          <w:sz w:val="28"/>
          <w:szCs w:val="28"/>
        </w:rPr>
        <w:t xml:space="preserve"> соответствующие экспертные заключения.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Всего в течение года Контрольно-счетной палатой муниципального образования </w:t>
      </w:r>
      <w:r w:rsidR="00FC6D24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 xml:space="preserve">направлены в Думу и </w:t>
      </w:r>
      <w:r w:rsidR="00505C51">
        <w:rPr>
          <w:sz w:val="28"/>
          <w:szCs w:val="28"/>
        </w:rPr>
        <w:t xml:space="preserve">представительные органы сельских поселений района </w:t>
      </w:r>
      <w:r>
        <w:rPr>
          <w:sz w:val="28"/>
          <w:szCs w:val="28"/>
        </w:rPr>
        <w:t>заключения на следующие проекты решений Думы: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"О</w:t>
      </w:r>
      <w:r w:rsidR="00505C51">
        <w:rPr>
          <w:sz w:val="28"/>
          <w:szCs w:val="28"/>
        </w:rPr>
        <w:t xml:space="preserve">б </w:t>
      </w:r>
      <w:r>
        <w:rPr>
          <w:sz w:val="28"/>
          <w:szCs w:val="28"/>
        </w:rPr>
        <w:t>исполнении бюджета муниципального образования</w:t>
      </w:r>
      <w:r w:rsidR="00505C51">
        <w:rPr>
          <w:sz w:val="28"/>
          <w:szCs w:val="28"/>
        </w:rPr>
        <w:t xml:space="preserve"> «Баяндаевский </w:t>
      </w:r>
      <w:r w:rsidR="00505C51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за 20</w:t>
      </w:r>
      <w:r w:rsidR="00505C51">
        <w:rPr>
          <w:sz w:val="28"/>
          <w:szCs w:val="28"/>
        </w:rPr>
        <w:t>11</w:t>
      </w:r>
      <w:r>
        <w:rPr>
          <w:sz w:val="28"/>
          <w:szCs w:val="28"/>
        </w:rPr>
        <w:t xml:space="preserve"> год";</w:t>
      </w:r>
    </w:p>
    <w:p w:rsidR="00EE1F1A" w:rsidRPr="00EE1F1A" w:rsidRDefault="00EE1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F1A">
        <w:rPr>
          <w:sz w:val="28"/>
          <w:szCs w:val="28"/>
        </w:rPr>
        <w:t>- «О внесении изменений в бюджет муниципального образования «Баяндаевский район» на 2013 год и плановый период 2014-2015 годов»;</w:t>
      </w:r>
    </w:p>
    <w:p w:rsidR="00EE1F1A" w:rsidRPr="00EE1F1A" w:rsidRDefault="00EE1F1A" w:rsidP="00EE1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F1A">
        <w:rPr>
          <w:sz w:val="28"/>
          <w:szCs w:val="28"/>
        </w:rPr>
        <w:t>- «О внесении изменений в Положение об оплате труда муниципальных служащих муниципального образования «Баяндаевский район»;</w:t>
      </w:r>
    </w:p>
    <w:p w:rsidR="00EE1F1A" w:rsidRPr="00EE1F1A" w:rsidRDefault="00EE1F1A" w:rsidP="00EE1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F1A">
        <w:rPr>
          <w:sz w:val="28"/>
          <w:szCs w:val="28"/>
        </w:rPr>
        <w:t>- «О внесении изменений в Положение о распределении стимулирующей части фонда оплаты труда муниципальных служащих муниципального образования «Баяндаевский район»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"О бюджете муниципального образования </w:t>
      </w:r>
      <w:r w:rsidR="00505C51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>на 201</w:t>
      </w:r>
      <w:r w:rsidR="00EE1F1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05C51">
        <w:rPr>
          <w:sz w:val="28"/>
          <w:szCs w:val="28"/>
        </w:rPr>
        <w:t xml:space="preserve"> и плановый период 201</w:t>
      </w:r>
      <w:r w:rsidR="00EE1F1A">
        <w:rPr>
          <w:sz w:val="28"/>
          <w:szCs w:val="28"/>
        </w:rPr>
        <w:t>5</w:t>
      </w:r>
      <w:r w:rsidR="00505C51">
        <w:rPr>
          <w:sz w:val="28"/>
          <w:szCs w:val="28"/>
        </w:rPr>
        <w:t xml:space="preserve"> и 201</w:t>
      </w:r>
      <w:r w:rsidR="00EE1F1A">
        <w:rPr>
          <w:sz w:val="28"/>
          <w:szCs w:val="28"/>
        </w:rPr>
        <w:t>6</w:t>
      </w:r>
      <w:r w:rsidR="00505C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  <w:r w:rsidR="00505C51">
        <w:rPr>
          <w:sz w:val="28"/>
          <w:szCs w:val="28"/>
        </w:rPr>
        <w:t>;</w:t>
      </w:r>
    </w:p>
    <w:p w:rsidR="00505C51" w:rsidRDefault="0050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бюджетов за 201</w:t>
      </w:r>
      <w:r w:rsidR="00EE1F1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сельских поселений Баяндаевского района – 12 заключений;</w:t>
      </w:r>
    </w:p>
    <w:p w:rsidR="00505C51" w:rsidRDefault="0050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проектах бюджетов сельских поселений Баяндаевского района на 201</w:t>
      </w:r>
      <w:r w:rsidR="00EE1F1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EE1F1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E1F1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– 12 заключений.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контроля за соблюдением установленного порядка подготовки, рассмотрения и утверждения проекта бюджета</w:t>
      </w:r>
      <w:r w:rsidR="00505C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отражены в экспертизе проекта решения Думы о бюджете муниципального образования</w:t>
      </w:r>
      <w:r w:rsidR="00DB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2057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>на 201</w:t>
      </w:r>
      <w:r w:rsidR="00F163A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163A6">
        <w:rPr>
          <w:sz w:val="28"/>
          <w:szCs w:val="28"/>
        </w:rPr>
        <w:t xml:space="preserve"> и плановый период 2015 и 2016 годов</w:t>
      </w:r>
      <w:r>
        <w:rPr>
          <w:sz w:val="28"/>
          <w:szCs w:val="28"/>
        </w:rPr>
        <w:t xml:space="preserve">. В заключении КСП представлен анализ соблюдения бюджетного законодательства при составлении проекта и представлении его в Думу </w:t>
      </w:r>
      <w:r w:rsidR="00DB2057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, порядка расчетов параметров основных показателей бюджета, проанализированы прогнозные макроэкономические показатели, принятые за базу в расчетах доходов бюджета. КСП </w:t>
      </w:r>
      <w:r w:rsidR="00DB205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подробно проведен анализ всех разделов проекта</w:t>
      </w:r>
      <w:r w:rsidR="00DB20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63A6" w:rsidRDefault="00FE2C70" w:rsidP="00F163A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Проект решения Думы МО </w:t>
      </w:r>
      <w:r>
        <w:rPr>
          <w:sz w:val="28"/>
          <w:szCs w:val="28"/>
        </w:rPr>
        <w:t>«Баяндаевский район» был подготовлен руководствуясь</w:t>
      </w:r>
      <w:r>
        <w:rPr>
          <w:sz w:val="28"/>
        </w:rPr>
        <w:t xml:space="preserve"> </w:t>
      </w:r>
      <w:r w:rsidRPr="00D70AAA">
        <w:rPr>
          <w:sz w:val="28"/>
        </w:rPr>
        <w:t>Положение</w:t>
      </w:r>
      <w:r>
        <w:rPr>
          <w:sz w:val="28"/>
        </w:rPr>
        <w:t>м</w:t>
      </w:r>
      <w:r w:rsidRPr="00D70AAA">
        <w:rPr>
          <w:sz w:val="28"/>
        </w:rPr>
        <w:t xml:space="preserve"> о бюджетном процессе в муниципальном образовании «Баяндаевский район»</w:t>
      </w:r>
      <w:r>
        <w:rPr>
          <w:sz w:val="28"/>
        </w:rPr>
        <w:t>, которое было</w:t>
      </w:r>
      <w:r w:rsidRPr="00D70AAA">
        <w:rPr>
          <w:sz w:val="28"/>
        </w:rPr>
        <w:t xml:space="preserve"> утвержден</w:t>
      </w:r>
      <w:r>
        <w:rPr>
          <w:sz w:val="28"/>
        </w:rPr>
        <w:t>о</w:t>
      </w:r>
      <w:r w:rsidRPr="00D70AAA">
        <w:rPr>
          <w:sz w:val="28"/>
        </w:rPr>
        <w:t xml:space="preserve"> </w:t>
      </w:r>
      <w:r w:rsidR="00F163A6" w:rsidRPr="00C5552D">
        <w:rPr>
          <w:sz w:val="28"/>
        </w:rPr>
        <w:t>решением Думы района от 24.12.2012г. №32/4</w:t>
      </w:r>
      <w:r w:rsidR="00F163A6">
        <w:rPr>
          <w:sz w:val="28"/>
        </w:rPr>
        <w:t>.</w:t>
      </w:r>
      <w:r>
        <w:rPr>
          <w:sz w:val="28"/>
        </w:rPr>
        <w:t>,</w:t>
      </w:r>
      <w:r w:rsidRPr="00FE2C70">
        <w:rPr>
          <w:b/>
          <w:sz w:val="28"/>
          <w:szCs w:val="28"/>
        </w:rPr>
        <w:t xml:space="preserve">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обращалось внимание администрации МО</w:t>
      </w:r>
      <w:r w:rsidR="00853047">
        <w:rPr>
          <w:sz w:val="28"/>
          <w:szCs w:val="28"/>
        </w:rPr>
        <w:t xml:space="preserve"> </w:t>
      </w:r>
      <w:r w:rsidR="00853047" w:rsidRPr="00FE2C70">
        <w:rPr>
          <w:sz w:val="28"/>
          <w:szCs w:val="28"/>
        </w:rPr>
        <w:t>«Баяндаевский район»</w:t>
      </w:r>
      <w:r>
        <w:rPr>
          <w:sz w:val="28"/>
          <w:szCs w:val="28"/>
        </w:rPr>
        <w:t>, что неоперативность в освоении бюджетных ассигнований и неоправданно длительное накопление средств на счет</w:t>
      </w:r>
      <w:r w:rsidR="00853047">
        <w:rPr>
          <w:sz w:val="28"/>
          <w:szCs w:val="28"/>
        </w:rPr>
        <w:t>ах учреждений</w:t>
      </w:r>
      <w:r>
        <w:rPr>
          <w:sz w:val="28"/>
          <w:szCs w:val="28"/>
        </w:rPr>
        <w:t xml:space="preserve"> при исполнении бюджета в 201</w:t>
      </w:r>
      <w:r w:rsidR="00F163A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способствуют их эффективному использованию для решения вопросов местного значения района.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163A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Контрольно-счетная палата продолжит развитие экспертно-аналитического направления деятельности, являющегося одним из основных инструментов предварительного контроля.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>Раздел 3. ОСУЩЕСТВЛЕНИЕ КОНТРОЛЯ ЗА ИСПОЛЬЗОВАНИЕМ</w:t>
      </w:r>
    </w:p>
    <w:p w:rsidR="00124E4E" w:rsidRDefault="00124E4E" w:rsidP="00E02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>ФИНАНСОВЫХ РЕСУРСОВ</w:t>
      </w:r>
    </w:p>
    <w:p w:rsidR="00E025C7" w:rsidRDefault="00E025C7" w:rsidP="00E02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E4E" w:rsidRDefault="00124E4E" w:rsidP="00E02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проведенных КСП </w:t>
      </w:r>
      <w:r w:rsidR="004711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201</w:t>
      </w:r>
      <w:r w:rsidR="00D3409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проверок свидетельствуют о том, что использование средств районного бюджета осуществлялось в основном правомерно и эффективно, однако выявлен ряд </w:t>
      </w:r>
      <w:r>
        <w:rPr>
          <w:sz w:val="28"/>
          <w:szCs w:val="28"/>
        </w:rPr>
        <w:lastRenderedPageBreak/>
        <w:t>нарушений и недостатков.</w:t>
      </w:r>
    </w:p>
    <w:p w:rsidR="00124E4E" w:rsidRPr="001D38C5" w:rsidRDefault="00124E4E" w:rsidP="0031308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A21C3">
        <w:rPr>
          <w:sz w:val="28"/>
          <w:szCs w:val="28"/>
        </w:rPr>
        <w:t xml:space="preserve">Контроль за исполнением бюджета муниципального образования </w:t>
      </w:r>
      <w:r w:rsidR="00471135" w:rsidRPr="004A21C3">
        <w:rPr>
          <w:sz w:val="28"/>
          <w:szCs w:val="28"/>
        </w:rPr>
        <w:t xml:space="preserve">«Баяндаевский район» </w:t>
      </w:r>
      <w:r w:rsidRPr="004A21C3">
        <w:rPr>
          <w:sz w:val="28"/>
          <w:szCs w:val="28"/>
        </w:rPr>
        <w:t xml:space="preserve">проводился Контрольно-счетной палатой в форме последующего контроля при проведении внешней проверки отчета об исполнении бюджета района, а также </w:t>
      </w:r>
      <w:r w:rsidR="00471135" w:rsidRPr="004A21C3">
        <w:rPr>
          <w:sz w:val="28"/>
          <w:szCs w:val="28"/>
        </w:rPr>
        <w:t xml:space="preserve">плановых и </w:t>
      </w:r>
      <w:r w:rsidRPr="004A21C3">
        <w:rPr>
          <w:sz w:val="28"/>
          <w:szCs w:val="28"/>
        </w:rPr>
        <w:t>тематических проверок.</w:t>
      </w:r>
      <w:r w:rsidRPr="001D38C5">
        <w:rPr>
          <w:color w:val="FF0000"/>
          <w:sz w:val="28"/>
          <w:szCs w:val="28"/>
        </w:rPr>
        <w:t xml:space="preserve">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Контрольно-счетной палатой в рамках последующего контроля проведена внешняя проверка </w:t>
      </w:r>
      <w:r w:rsidR="001D38C5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об исполнении бюджета муниципального образования</w:t>
      </w:r>
      <w:r w:rsidR="001D38C5">
        <w:rPr>
          <w:sz w:val="28"/>
          <w:szCs w:val="28"/>
        </w:rPr>
        <w:t xml:space="preserve"> </w:t>
      </w:r>
      <w:r w:rsidR="001D38C5" w:rsidRPr="00FE2C70">
        <w:rPr>
          <w:sz w:val="28"/>
          <w:szCs w:val="28"/>
        </w:rPr>
        <w:t>«Баяндаевский район»</w:t>
      </w:r>
      <w:r>
        <w:rPr>
          <w:sz w:val="28"/>
          <w:szCs w:val="28"/>
        </w:rPr>
        <w:t xml:space="preserve"> за 20</w:t>
      </w:r>
      <w:r w:rsidR="001D38C5">
        <w:rPr>
          <w:sz w:val="28"/>
          <w:szCs w:val="28"/>
        </w:rPr>
        <w:t>1</w:t>
      </w:r>
      <w:r w:rsidR="00D3409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D38C5">
        <w:rPr>
          <w:sz w:val="28"/>
          <w:szCs w:val="28"/>
        </w:rPr>
        <w:t>.</w:t>
      </w:r>
      <w:r w:rsidR="00B25784">
        <w:rPr>
          <w:sz w:val="28"/>
          <w:szCs w:val="28"/>
        </w:rPr>
        <w:t xml:space="preserve"> Экспертиза исполнения бюджетов сельских поселений района за 201</w:t>
      </w:r>
      <w:r w:rsidR="008E5997">
        <w:rPr>
          <w:sz w:val="28"/>
          <w:szCs w:val="28"/>
        </w:rPr>
        <w:t>2</w:t>
      </w:r>
      <w:r w:rsidR="00B25784">
        <w:rPr>
          <w:sz w:val="28"/>
          <w:szCs w:val="28"/>
        </w:rPr>
        <w:t xml:space="preserve"> год, проверка организации финансирования и целевого использования бюджетных средств в сельских поселениях района согласно плана работы.</w:t>
      </w:r>
      <w:r>
        <w:rPr>
          <w:sz w:val="28"/>
          <w:szCs w:val="28"/>
        </w:rPr>
        <w:t xml:space="preserve"> </w:t>
      </w:r>
    </w:p>
    <w:p w:rsidR="00334995" w:rsidRDefault="00334995" w:rsidP="003349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4995" w:rsidRDefault="00334995" w:rsidP="003349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4995">
        <w:rPr>
          <w:b/>
          <w:sz w:val="28"/>
          <w:szCs w:val="28"/>
        </w:rPr>
        <w:t xml:space="preserve">Проверка исполнения бюджета </w:t>
      </w:r>
    </w:p>
    <w:p w:rsidR="00124E4E" w:rsidRDefault="00334995" w:rsidP="003349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4995">
        <w:rPr>
          <w:b/>
          <w:sz w:val="28"/>
          <w:szCs w:val="28"/>
        </w:rPr>
        <w:t>муниципального образования Половинка» за 2012год</w:t>
      </w:r>
    </w:p>
    <w:p w:rsidR="00334995" w:rsidRDefault="00334995" w:rsidP="00334995">
      <w:pPr>
        <w:pStyle w:val="1"/>
        <w:tabs>
          <w:tab w:val="left" w:pos="567"/>
        </w:tabs>
        <w:ind w:right="-81"/>
        <w:jc w:val="both"/>
        <w:rPr>
          <w:sz w:val="28"/>
        </w:rPr>
      </w:pPr>
      <w:r>
        <w:rPr>
          <w:sz w:val="28"/>
          <w:szCs w:val="28"/>
        </w:rPr>
        <w:tab/>
        <w:t xml:space="preserve">Проверка проведена на основании плана работы Контрольно-счетной палаты и соглашения о передаче полномочий по внешнему муниципальному финансовому контролю, заключенному 27.12.2011 года. </w:t>
      </w:r>
      <w:r w:rsidRPr="003E7CAD">
        <w:rPr>
          <w:sz w:val="28"/>
          <w:szCs w:val="28"/>
          <w:u w:val="single"/>
        </w:rPr>
        <w:t>Проверкой выявлено:</w:t>
      </w:r>
      <w:r>
        <w:rPr>
          <w:sz w:val="28"/>
          <w:szCs w:val="28"/>
        </w:rPr>
        <w:t xml:space="preserve"> нарушения и</w:t>
      </w:r>
      <w:r w:rsidRPr="00A61145">
        <w:rPr>
          <w:sz w:val="28"/>
          <w:szCs w:val="28"/>
        </w:rPr>
        <w:t>нструкции по применению единого плана счетов бухгалтерского учета для органов местного самоуправления, утвержденной приказом Министерства финансов РФ от 1 декабря 2010 г. N 157н (далее по тексту –  Инструкция 157н</w:t>
      </w:r>
      <w:r>
        <w:rPr>
          <w:sz w:val="28"/>
          <w:szCs w:val="28"/>
        </w:rPr>
        <w:t>,</w:t>
      </w:r>
      <w:r w:rsidRPr="00A61145">
        <w:rPr>
          <w:sz w:val="28"/>
          <w:szCs w:val="28"/>
        </w:rPr>
        <w:t xml:space="preserve"> первичные бухгалтерские документы подшиты, но не пронумерованы за весь 2012 год, также следует отметить, что казначейские и банковские документы сложены с нарушением хронологического порядка.  </w:t>
      </w:r>
      <w:r w:rsidRPr="00334995">
        <w:rPr>
          <w:sz w:val="28"/>
          <w:szCs w:val="28"/>
        </w:rPr>
        <w:t>П</w:t>
      </w:r>
      <w:r w:rsidRPr="00A61145">
        <w:rPr>
          <w:sz w:val="28"/>
          <w:szCs w:val="28"/>
        </w:rPr>
        <w:t>ри составлении учетной политики был использован недействовавший, в проверяемом периоде,</w:t>
      </w:r>
      <w:r w:rsidRPr="00A61145">
        <w:rPr>
          <w:b/>
          <w:sz w:val="28"/>
          <w:szCs w:val="28"/>
        </w:rPr>
        <w:t xml:space="preserve"> </w:t>
      </w:r>
      <w:r w:rsidRPr="00A61145">
        <w:rPr>
          <w:sz w:val="28"/>
          <w:szCs w:val="28"/>
        </w:rPr>
        <w:t>Приказ Минфина РФ от 10.02.2006 N 25н "Об утверждении Инструкции по бюджетному учету".</w:t>
      </w:r>
      <w:r>
        <w:rPr>
          <w:sz w:val="28"/>
          <w:szCs w:val="28"/>
        </w:rPr>
        <w:t xml:space="preserve"> Н</w:t>
      </w:r>
      <w:r>
        <w:rPr>
          <w:sz w:val="28"/>
        </w:rPr>
        <w:t>ецелевое использование бюджетных средств на сумму 1402 руб. Неучтенная сумма задолженности подотчетных лиц по полученным в подотчет денежным средствам в сумме 40,37 руб.</w:t>
      </w:r>
      <w:r w:rsidR="003E7CAD">
        <w:rPr>
          <w:sz w:val="28"/>
        </w:rPr>
        <w:t xml:space="preserve"> </w:t>
      </w:r>
      <w:r w:rsidR="003E7CAD" w:rsidRPr="003E7CAD">
        <w:rPr>
          <w:sz w:val="28"/>
          <w:u w:val="single"/>
        </w:rPr>
        <w:t>Принятые меры:</w:t>
      </w:r>
      <w:r w:rsidR="003E7CAD">
        <w:rPr>
          <w:sz w:val="28"/>
        </w:rPr>
        <w:t xml:space="preserve"> Учетная политика приведена в соответствие с действующим законодательством, казначейски</w:t>
      </w:r>
      <w:r w:rsidR="00FF73ED">
        <w:rPr>
          <w:sz w:val="28"/>
        </w:rPr>
        <w:t>е</w:t>
      </w:r>
      <w:r w:rsidR="003E7CAD">
        <w:rPr>
          <w:sz w:val="28"/>
        </w:rPr>
        <w:t xml:space="preserve"> и банковские документы сшиты в хронологическом порядке, пронумерованы, задолженность подотчетного лица внесена в кассу учреждения.</w:t>
      </w:r>
    </w:p>
    <w:p w:rsidR="003E7CAD" w:rsidRDefault="003E7CAD" w:rsidP="00334995">
      <w:pPr>
        <w:pStyle w:val="1"/>
        <w:tabs>
          <w:tab w:val="left" w:pos="567"/>
        </w:tabs>
        <w:ind w:right="-81"/>
        <w:jc w:val="both"/>
        <w:rPr>
          <w:sz w:val="28"/>
        </w:rPr>
      </w:pPr>
    </w:p>
    <w:p w:rsidR="00F85FD2" w:rsidRDefault="00F85FD2" w:rsidP="00F85F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F85FD2">
        <w:rPr>
          <w:rFonts w:ascii="Times New Roman" w:hAnsi="Times New Roman" w:cs="Times New Roman"/>
          <w:b/>
          <w:sz w:val="28"/>
          <w:szCs w:val="28"/>
        </w:rPr>
        <w:t xml:space="preserve">по отдельным вопросам деятельности </w:t>
      </w:r>
    </w:p>
    <w:p w:rsidR="00F85FD2" w:rsidRPr="00F85FD2" w:rsidRDefault="00F85FD2" w:rsidP="00F85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D2">
        <w:rPr>
          <w:rFonts w:ascii="Times New Roman" w:hAnsi="Times New Roman" w:cs="Times New Roman"/>
          <w:b/>
          <w:sz w:val="28"/>
          <w:szCs w:val="28"/>
        </w:rPr>
        <w:t>администрации МО «Баяндай»</w:t>
      </w:r>
    </w:p>
    <w:p w:rsidR="007B4CE2" w:rsidRDefault="00F85FD2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A68">
        <w:rPr>
          <w:sz w:val="28"/>
          <w:szCs w:val="28"/>
        </w:rPr>
        <w:t>рове</w:t>
      </w:r>
      <w:r>
        <w:rPr>
          <w:sz w:val="28"/>
          <w:szCs w:val="28"/>
        </w:rPr>
        <w:t xml:space="preserve">рка проведена в соответствии </w:t>
      </w:r>
      <w:r w:rsidRPr="000018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C4B1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г.</w:t>
      </w:r>
      <w:r w:rsidR="000060E8">
        <w:rPr>
          <w:b/>
          <w:sz w:val="28"/>
          <w:szCs w:val="28"/>
        </w:rPr>
        <w:t xml:space="preserve"> </w:t>
      </w:r>
      <w:r w:rsidR="000060E8" w:rsidRPr="003E7CAD">
        <w:rPr>
          <w:sz w:val="28"/>
          <w:szCs w:val="28"/>
          <w:u w:val="single"/>
        </w:rPr>
        <w:t>П</w:t>
      </w:r>
      <w:r w:rsidR="007B4CE2" w:rsidRPr="003E7CAD">
        <w:rPr>
          <w:sz w:val="28"/>
          <w:szCs w:val="28"/>
          <w:u w:val="single"/>
        </w:rPr>
        <w:t>роверкой выявлено</w:t>
      </w:r>
      <w:r w:rsidR="000060E8" w:rsidRPr="003E7CAD">
        <w:rPr>
          <w:sz w:val="28"/>
          <w:szCs w:val="28"/>
          <w:u w:val="single"/>
        </w:rPr>
        <w:t>:</w:t>
      </w:r>
      <w:r w:rsidR="000060E8">
        <w:rPr>
          <w:b/>
          <w:sz w:val="28"/>
          <w:szCs w:val="28"/>
        </w:rPr>
        <w:t xml:space="preserve"> </w:t>
      </w:r>
      <w:r w:rsidR="007B4CE2" w:rsidRPr="003E7CAD">
        <w:rPr>
          <w:sz w:val="28"/>
          <w:szCs w:val="28"/>
        </w:rPr>
        <w:t>н</w:t>
      </w:r>
      <w:r w:rsidR="007B4CE2" w:rsidRPr="008E32D9">
        <w:rPr>
          <w:sz w:val="28"/>
          <w:szCs w:val="28"/>
        </w:rPr>
        <w:t>арушени</w:t>
      </w:r>
      <w:r w:rsidR="007B4CE2">
        <w:rPr>
          <w:sz w:val="28"/>
          <w:szCs w:val="28"/>
        </w:rPr>
        <w:t>я</w:t>
      </w:r>
      <w:r w:rsidR="007B4CE2" w:rsidRPr="008E32D9">
        <w:rPr>
          <w:sz w:val="28"/>
          <w:szCs w:val="28"/>
        </w:rPr>
        <w:t xml:space="preserve"> статьи 125</w:t>
      </w:r>
      <w:r w:rsidR="007B4CE2">
        <w:rPr>
          <w:sz w:val="28"/>
          <w:szCs w:val="28"/>
        </w:rPr>
        <w:t xml:space="preserve">, </w:t>
      </w:r>
      <w:r w:rsidR="007B4CE2" w:rsidRPr="008E32D9">
        <w:rPr>
          <w:sz w:val="28"/>
          <w:szCs w:val="28"/>
        </w:rPr>
        <w:t xml:space="preserve">136 Трудового кодекса РФ  </w:t>
      </w:r>
      <w:r w:rsidR="007B4CE2">
        <w:rPr>
          <w:sz w:val="28"/>
          <w:szCs w:val="28"/>
        </w:rPr>
        <w:t>(</w:t>
      </w:r>
      <w:r w:rsidR="007B4CE2" w:rsidRPr="008E32D9">
        <w:rPr>
          <w:sz w:val="28"/>
          <w:szCs w:val="28"/>
        </w:rPr>
        <w:t>специалист по учету администрации МО «Баяндай» Мильхеева С.М. была отозвана из отпуска без её согласия</w:t>
      </w:r>
      <w:r w:rsidR="007B4CE2">
        <w:rPr>
          <w:sz w:val="28"/>
          <w:szCs w:val="28"/>
        </w:rPr>
        <w:t>,</w:t>
      </w:r>
      <w:r w:rsidR="007B4CE2" w:rsidRPr="008E32D9">
        <w:rPr>
          <w:sz w:val="28"/>
          <w:szCs w:val="28"/>
        </w:rPr>
        <w:t xml:space="preserve"> оплата отпуска была произведена позднее чем за три дня до его начала</w:t>
      </w:r>
      <w:r w:rsidR="007B4CE2">
        <w:rPr>
          <w:sz w:val="28"/>
          <w:szCs w:val="28"/>
        </w:rPr>
        <w:t>), в</w:t>
      </w:r>
      <w:r w:rsidR="007B4CE2" w:rsidRPr="008E32D9">
        <w:rPr>
          <w:sz w:val="28"/>
          <w:szCs w:val="28"/>
        </w:rPr>
        <w:t xml:space="preserve"> </w:t>
      </w:r>
      <w:r w:rsidR="007B4CE2">
        <w:rPr>
          <w:sz w:val="28"/>
          <w:szCs w:val="28"/>
        </w:rPr>
        <w:t>нарушение</w:t>
      </w:r>
      <w:r w:rsidR="007B4CE2" w:rsidRPr="008E32D9">
        <w:rPr>
          <w:sz w:val="28"/>
          <w:szCs w:val="28"/>
        </w:rPr>
        <w:t xml:space="preserve"> част</w:t>
      </w:r>
      <w:r w:rsidR="007B4CE2">
        <w:rPr>
          <w:sz w:val="28"/>
          <w:szCs w:val="28"/>
        </w:rPr>
        <w:t>и</w:t>
      </w:r>
      <w:r w:rsidR="007B4CE2" w:rsidRPr="008E32D9">
        <w:rPr>
          <w:sz w:val="28"/>
          <w:szCs w:val="28"/>
        </w:rPr>
        <w:t xml:space="preserve"> 2 статьи 21 Федерального закона от 14.11.2002  N 161-ФЗ "О государственных и муниципальных унитарных предприятиях"   Мотороев Е.В. – директор Муниципального унитарного предприятия «Бытовик» на </w:t>
      </w:r>
      <w:r w:rsidR="007B4CE2" w:rsidRPr="008E32D9">
        <w:rPr>
          <w:sz w:val="28"/>
          <w:szCs w:val="28"/>
        </w:rPr>
        <w:lastRenderedPageBreak/>
        <w:t>период отпуска сторожа Асалхановой Н.П. был принят на работу сторожем в администрацию МО «Баяндай»</w:t>
      </w:r>
      <w:r w:rsidR="007B4CE2">
        <w:rPr>
          <w:sz w:val="28"/>
          <w:szCs w:val="28"/>
        </w:rPr>
        <w:t>.</w:t>
      </w:r>
      <w:r w:rsidR="007B4CE2" w:rsidRPr="008E32D9">
        <w:rPr>
          <w:sz w:val="28"/>
          <w:szCs w:val="28"/>
        </w:rPr>
        <w:t xml:space="preserve"> </w:t>
      </w:r>
    </w:p>
    <w:p w:rsidR="007B4CE2" w:rsidRDefault="007B4CE2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2D9">
        <w:rPr>
          <w:sz w:val="28"/>
          <w:szCs w:val="28"/>
        </w:rPr>
        <w:t>Решением Думы МО «Баяндай» от 21 августа 2012 года №5/1 определено на основании исполнительного листа №2-312/2012г.  от 26.03.2012г. выплатить в пользу Ковырзина В</w:t>
      </w:r>
      <w:r>
        <w:rPr>
          <w:sz w:val="28"/>
          <w:szCs w:val="28"/>
        </w:rPr>
        <w:t>.</w:t>
      </w:r>
      <w:r w:rsidRPr="008E32D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8E32D9">
        <w:rPr>
          <w:sz w:val="28"/>
          <w:szCs w:val="28"/>
        </w:rPr>
        <w:t xml:space="preserve"> материальный ущерб причиненный дорожно-транспортным происшествием в сумме 313339</w:t>
      </w:r>
      <w:r>
        <w:rPr>
          <w:sz w:val="28"/>
          <w:szCs w:val="28"/>
        </w:rPr>
        <w:t>,46</w:t>
      </w:r>
      <w:r w:rsidRPr="008E32D9">
        <w:rPr>
          <w:sz w:val="28"/>
          <w:szCs w:val="28"/>
        </w:rPr>
        <w:t xml:space="preserve"> руб. В настоящее время денежные средства в бюджет МО «Баяндай» не возвращены. </w:t>
      </w:r>
    </w:p>
    <w:p w:rsidR="003E7CAD" w:rsidRPr="008E32D9" w:rsidRDefault="003E7CAD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проведена проверка, внесено представление.</w:t>
      </w:r>
    </w:p>
    <w:p w:rsidR="007B4CE2" w:rsidRPr="008E32D9" w:rsidRDefault="007B4CE2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2D9">
        <w:rPr>
          <w:sz w:val="28"/>
          <w:szCs w:val="28"/>
        </w:rPr>
        <w:t xml:space="preserve"> </w:t>
      </w:r>
    </w:p>
    <w:p w:rsidR="008E3DF6" w:rsidRDefault="008E3DF6" w:rsidP="008E3D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E3DF6">
        <w:rPr>
          <w:b/>
          <w:sz w:val="28"/>
          <w:szCs w:val="28"/>
        </w:rPr>
        <w:t xml:space="preserve">Проверка организации финансирования и целевого использования средств муниципального бюджета, выделенных в 2012 году </w:t>
      </w:r>
    </w:p>
    <w:p w:rsidR="007B4CE2" w:rsidRPr="008E3DF6" w:rsidRDefault="008E3DF6" w:rsidP="008E3D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8E3DF6">
        <w:rPr>
          <w:b/>
          <w:sz w:val="28"/>
          <w:szCs w:val="28"/>
        </w:rPr>
        <w:t xml:space="preserve"> Нагалыкская </w:t>
      </w:r>
      <w:r>
        <w:rPr>
          <w:b/>
          <w:sz w:val="28"/>
          <w:szCs w:val="28"/>
        </w:rPr>
        <w:t>СОШ</w:t>
      </w:r>
    </w:p>
    <w:p w:rsidR="00A328E7" w:rsidRDefault="00A328E7" w:rsidP="00A328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7">
        <w:rPr>
          <w:rFonts w:ascii="Times New Roman" w:hAnsi="Times New Roman" w:cs="Times New Roman"/>
          <w:sz w:val="28"/>
          <w:szCs w:val="28"/>
        </w:rPr>
        <w:t xml:space="preserve">Проверка проведена на основании плана работы Контрольно-счетной палаты. </w:t>
      </w:r>
      <w:r w:rsidRPr="003E7CAD">
        <w:rPr>
          <w:rFonts w:ascii="Times New Roman" w:hAnsi="Times New Roman" w:cs="Times New Roman"/>
          <w:sz w:val="28"/>
          <w:szCs w:val="28"/>
          <w:u w:val="single"/>
        </w:rPr>
        <w:t>Проверкой выявлено:</w:t>
      </w:r>
      <w:r w:rsidRPr="00A328E7">
        <w:rPr>
          <w:rFonts w:ascii="Times New Roman" w:hAnsi="Times New Roman" w:cs="Times New Roman"/>
          <w:sz w:val="28"/>
          <w:szCs w:val="28"/>
        </w:rPr>
        <w:t xml:space="preserve"> в нарушение ст.10 </w:t>
      </w:r>
      <w:r w:rsidRPr="00A328E7">
        <w:rPr>
          <w:rFonts w:ascii="Times New Roman" w:hAnsi="Times New Roman" w:cs="Times New Roman"/>
          <w:sz w:val="28"/>
        </w:rPr>
        <w:t>Закона о бухгалтерском учете</w:t>
      </w:r>
      <w:r w:rsidRPr="00A328E7">
        <w:rPr>
          <w:rFonts w:ascii="Times New Roman" w:hAnsi="Times New Roman" w:cs="Times New Roman"/>
          <w:sz w:val="28"/>
          <w:szCs w:val="28"/>
        </w:rPr>
        <w:t xml:space="preserve"> Главная книга в Учреждении не ведется, журнал операций по выбытию и перемещению нефинансовых активов не ведется. </w:t>
      </w:r>
      <w:r w:rsidRPr="00A328E7">
        <w:rPr>
          <w:rFonts w:ascii="Times New Roman" w:hAnsi="Times New Roman" w:cs="Times New Roman"/>
          <w:sz w:val="28"/>
        </w:rPr>
        <w:t xml:space="preserve">В нарушение ст.34 Бюджетного кодекса РФ допускается неэффективное использование бюджетных средств, выразившееся в несвоевременном перечислении страховых взносов и налога на доходы физических лиц. В документах начисления заработной платы отсутствуют реквизиты и подписи ответственных лиц, также при распределении стимулирующих выплат отсутствуют расчеты цены одного балла. </w:t>
      </w:r>
      <w:r w:rsidRPr="00A328E7">
        <w:rPr>
          <w:rFonts w:ascii="Times New Roman" w:hAnsi="Times New Roman" w:cs="Times New Roman"/>
          <w:sz w:val="28"/>
          <w:szCs w:val="28"/>
        </w:rPr>
        <w:t xml:space="preserve">При приобретении основных средств акты приема-передачи основных средств не оформляются. </w:t>
      </w:r>
      <w:r w:rsidRPr="00A328E7">
        <w:rPr>
          <w:rFonts w:ascii="Times New Roman" w:hAnsi="Times New Roman" w:cs="Times New Roman"/>
          <w:sz w:val="28"/>
        </w:rPr>
        <w:t xml:space="preserve"> </w:t>
      </w:r>
      <w:r w:rsidRPr="00A328E7">
        <w:rPr>
          <w:rFonts w:ascii="Times New Roman" w:hAnsi="Times New Roman" w:cs="Times New Roman"/>
          <w:sz w:val="28"/>
          <w:szCs w:val="28"/>
        </w:rPr>
        <w:t>Отсутствуют</w:t>
      </w:r>
      <w:r w:rsidRPr="00A328E7">
        <w:rPr>
          <w:rFonts w:ascii="Times New Roman" w:hAnsi="Times New Roman" w:cs="Times New Roman"/>
          <w:sz w:val="28"/>
        </w:rPr>
        <w:t xml:space="preserve"> ведомости начисления амортизации основных средств. </w:t>
      </w:r>
      <w:r w:rsidRPr="00A328E7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в сумме 631877,90</w:t>
      </w:r>
      <w:r w:rsidRPr="00A328E7">
        <w:rPr>
          <w:rFonts w:ascii="Times New Roman" w:hAnsi="Times New Roman" w:cs="Times New Roman"/>
          <w:sz w:val="28"/>
        </w:rPr>
        <w:t xml:space="preserve"> руб.</w:t>
      </w:r>
      <w:r w:rsidRPr="00A328E7">
        <w:rPr>
          <w:rFonts w:ascii="Times New Roman" w:hAnsi="Times New Roman" w:cs="Times New Roman"/>
          <w:sz w:val="28"/>
          <w:szCs w:val="28"/>
        </w:rPr>
        <w:t xml:space="preserve"> – нарушение ст.34 Бюджетного кодекса РФ. Выявлена переплата заработной платы в сумме 44287,59 руб., недоплата заработной платы в сумме 17087,76 руб. </w:t>
      </w:r>
    </w:p>
    <w:p w:rsidR="003E7CAD" w:rsidRDefault="003E7CAD" w:rsidP="00A328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AD">
        <w:rPr>
          <w:rFonts w:ascii="Times New Roman" w:hAnsi="Times New Roman" w:cs="Times New Roman"/>
          <w:sz w:val="28"/>
          <w:szCs w:val="28"/>
          <w:u w:val="single"/>
        </w:rPr>
        <w:t>Принятые меры:</w:t>
      </w:r>
      <w:r>
        <w:rPr>
          <w:rFonts w:ascii="Times New Roman" w:hAnsi="Times New Roman" w:cs="Times New Roman"/>
          <w:sz w:val="28"/>
          <w:szCs w:val="28"/>
        </w:rPr>
        <w:t xml:space="preserve"> произведен перерасчет заработной платы, с целью ликвидировать переплаты и недоплату, бухгалтерия приведена в соответствие действующему законодательству, директору и главному бухгалтеру учреждения объявлен выговор с лишением стимулирующей выплаты за май 2013 года.</w:t>
      </w:r>
    </w:p>
    <w:p w:rsidR="003E7CAD" w:rsidRPr="00A328E7" w:rsidRDefault="003E7CAD" w:rsidP="00A328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8E7" w:rsidRPr="0049181E" w:rsidRDefault="0049181E" w:rsidP="0049181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181E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9181E">
        <w:rPr>
          <w:rFonts w:ascii="Times New Roman" w:hAnsi="Times New Roman" w:cs="Times New Roman"/>
          <w:b/>
          <w:sz w:val="28"/>
          <w:szCs w:val="28"/>
        </w:rPr>
        <w:t xml:space="preserve"> поступления платежей произведенных лесопользователями за оказание прочих услуг областным государственным автономным учреждением «Баяндаевский лесхоз» за 1 квартал 2013 года и направлений использования средств полученных в результате данных платежей</w:t>
      </w:r>
    </w:p>
    <w:p w:rsidR="0049181E" w:rsidRPr="003A2306" w:rsidRDefault="0049181E" w:rsidP="00491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A68">
        <w:rPr>
          <w:sz w:val="28"/>
          <w:szCs w:val="28"/>
        </w:rPr>
        <w:t>рове</w:t>
      </w:r>
      <w:r>
        <w:rPr>
          <w:sz w:val="28"/>
          <w:szCs w:val="28"/>
        </w:rPr>
        <w:t xml:space="preserve">рка проведена в соответствии </w:t>
      </w:r>
      <w:r w:rsidRPr="000018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C4B1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.</w:t>
      </w:r>
      <w:r w:rsidRPr="0049181E">
        <w:rPr>
          <w:sz w:val="28"/>
          <w:szCs w:val="28"/>
        </w:rPr>
        <w:t xml:space="preserve">2009г. </w:t>
      </w:r>
      <w:r w:rsidRPr="003E7CAD">
        <w:rPr>
          <w:sz w:val="28"/>
          <w:szCs w:val="28"/>
          <w:u w:val="single"/>
        </w:rPr>
        <w:t>Проверкой выявлено:</w:t>
      </w:r>
      <w:r w:rsidRPr="0049181E">
        <w:rPr>
          <w:sz w:val="28"/>
          <w:szCs w:val="28"/>
        </w:rPr>
        <w:t xml:space="preserve"> Общая</w:t>
      </w:r>
      <w:r w:rsidRPr="003A2306">
        <w:rPr>
          <w:sz w:val="28"/>
          <w:szCs w:val="28"/>
        </w:rPr>
        <w:t xml:space="preserve"> сумма излишне оплаченная за прочие услуги учреждения  лесопользователями </w:t>
      </w:r>
      <w:r w:rsidRPr="003A2306">
        <w:rPr>
          <w:sz w:val="28"/>
          <w:szCs w:val="28"/>
        </w:rPr>
        <w:lastRenderedPageBreak/>
        <w:t xml:space="preserve">внесшими оплату на банковский счет  учреждения составила 75412,31 руб., сумма недоплаты составила 287,44 руб. </w:t>
      </w:r>
    </w:p>
    <w:p w:rsidR="00AB6FC0" w:rsidRPr="003A2306" w:rsidRDefault="00AB6FC0" w:rsidP="00AB6FC0">
      <w:pPr>
        <w:ind w:firstLine="708"/>
        <w:jc w:val="both"/>
        <w:rPr>
          <w:sz w:val="28"/>
          <w:szCs w:val="28"/>
        </w:rPr>
      </w:pPr>
      <w:r w:rsidRPr="003A2306">
        <w:rPr>
          <w:sz w:val="28"/>
          <w:szCs w:val="28"/>
        </w:rPr>
        <w:t xml:space="preserve">При подсчете по имеющимся в 1 квартале 2013 года  расценкам за оказание прочих услуг учреждения по 256 договорам, по которым не имеется документов об оплате прочих услуг учреждения, отсутствует документов по поступлению на сумму 178448,92 руб.   </w:t>
      </w:r>
    </w:p>
    <w:p w:rsidR="00F85FD2" w:rsidRDefault="0049181E" w:rsidP="00AB6FC0">
      <w:pPr>
        <w:ind w:firstLine="708"/>
        <w:jc w:val="both"/>
        <w:rPr>
          <w:sz w:val="28"/>
        </w:rPr>
      </w:pPr>
      <w:r w:rsidRPr="003A2306">
        <w:rPr>
          <w:sz w:val="28"/>
          <w:szCs w:val="28"/>
        </w:rPr>
        <w:t xml:space="preserve">В учреждении первичные кассовые документы по приходу и расходу денежных средств за период с 01.01.2013г. по 15.04.2013г.  отсутствуют, также за указанный период, отсутствуют кассовая книга и журнал </w:t>
      </w:r>
      <w:r w:rsidRPr="00AB6FC0">
        <w:rPr>
          <w:sz w:val="28"/>
          <w:szCs w:val="28"/>
        </w:rPr>
        <w:t xml:space="preserve">регистрации приходных и расходных кассовых документов.  </w:t>
      </w:r>
      <w:r w:rsidR="00AB6FC0" w:rsidRPr="00AB6FC0">
        <w:rPr>
          <w:sz w:val="28"/>
        </w:rPr>
        <w:t>Главным бухгалтером учреждения снято наличных денег в сумме 59000 руб. сведений о их расходовании не имеется, в итоге данную сумму следует признать недостачей денежных средств</w:t>
      </w:r>
    </w:p>
    <w:p w:rsidR="003E7CAD" w:rsidRPr="00AB6FC0" w:rsidRDefault="003E7CAD" w:rsidP="00AB6FC0">
      <w:pPr>
        <w:ind w:firstLine="708"/>
        <w:jc w:val="both"/>
        <w:rPr>
          <w:sz w:val="28"/>
          <w:szCs w:val="28"/>
        </w:rPr>
      </w:pPr>
      <w:r w:rsidRPr="003E7CAD">
        <w:rPr>
          <w:sz w:val="28"/>
          <w:u w:val="single"/>
        </w:rPr>
        <w:t>Принятые меры:</w:t>
      </w:r>
      <w:r>
        <w:rPr>
          <w:sz w:val="28"/>
        </w:rPr>
        <w:t xml:space="preserve"> прокуратурой проведена проверка, внесено представление.</w:t>
      </w:r>
    </w:p>
    <w:p w:rsidR="004F33D3" w:rsidRDefault="004F33D3" w:rsidP="004F33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33D3" w:rsidRDefault="004F33D3" w:rsidP="004F33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33D3">
        <w:rPr>
          <w:b/>
          <w:sz w:val="28"/>
          <w:szCs w:val="28"/>
        </w:rPr>
        <w:t xml:space="preserve">Проверка организации финансирования и целевого использования средств муниципального бюджета, выделенных в 2012 году </w:t>
      </w:r>
    </w:p>
    <w:p w:rsidR="00334995" w:rsidRPr="004F33D3" w:rsidRDefault="004F33D3" w:rsidP="004F33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Pr="004F33D3">
        <w:rPr>
          <w:b/>
          <w:sz w:val="28"/>
          <w:szCs w:val="28"/>
        </w:rPr>
        <w:t xml:space="preserve">Кокоринская </w:t>
      </w:r>
      <w:r>
        <w:rPr>
          <w:b/>
          <w:sz w:val="28"/>
          <w:szCs w:val="28"/>
        </w:rPr>
        <w:t>ООШ</w:t>
      </w:r>
    </w:p>
    <w:p w:rsidR="00AA5459" w:rsidRPr="00933440" w:rsidRDefault="00AA5459" w:rsidP="00AA545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8E7">
        <w:rPr>
          <w:rFonts w:ascii="Times New Roman" w:hAnsi="Times New Roman" w:cs="Times New Roman"/>
          <w:sz w:val="28"/>
          <w:szCs w:val="28"/>
        </w:rPr>
        <w:t>Проверка проведена на основании плана работы Контрольно-счетной палаты. Проверкой выявлено:</w:t>
      </w:r>
      <w:r w:rsidRPr="00AA545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Бухгалтерский учет в Учреждении ведется с нарушениями Бюджетного кодекса РФ, Закона о бухгалтерском учете, инструкций по бюджетному учету и других нормативных правовых актов, касающихся  организации и ведения бухгалтерского учета.</w:t>
      </w:r>
    </w:p>
    <w:p w:rsidR="00AA5459" w:rsidRDefault="00AA5459" w:rsidP="00AA545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в сумме 200533,51</w:t>
      </w:r>
      <w:r w:rsidRPr="00AA5459">
        <w:rPr>
          <w:rFonts w:ascii="Times New Roman" w:hAnsi="Times New Roman" w:cs="Times New Roman"/>
          <w:sz w:val="28"/>
        </w:rPr>
        <w:t xml:space="preserve"> руб.</w:t>
      </w:r>
      <w:r w:rsidRPr="00AA5459">
        <w:rPr>
          <w:rFonts w:ascii="Times New Roman" w:hAnsi="Times New Roman" w:cs="Times New Roman"/>
          <w:sz w:val="28"/>
          <w:szCs w:val="28"/>
        </w:rPr>
        <w:t xml:space="preserve"> – нарушение ст.34 Бюджетного кодекса РФ. Выявлена переплата заработной платы в сумме 6802,60 руб. Документация по движению основных средств, их амортизации, а также движении материальных запасов в Учреждении не ведется.</w:t>
      </w:r>
    </w:p>
    <w:p w:rsidR="00D01262" w:rsidRPr="004D70D2" w:rsidRDefault="00B438EE" w:rsidP="00AA545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9D">
        <w:rPr>
          <w:rFonts w:ascii="Times New Roman" w:hAnsi="Times New Roman" w:cs="Times New Roman"/>
          <w:sz w:val="28"/>
          <w:szCs w:val="28"/>
          <w:u w:val="single"/>
        </w:rPr>
        <w:t>Принятые меры:</w:t>
      </w:r>
      <w:r w:rsidR="004D70D2" w:rsidRPr="004D70D2">
        <w:rPr>
          <w:rFonts w:ascii="Times New Roman" w:hAnsi="Times New Roman" w:cs="Times New Roman"/>
          <w:sz w:val="28"/>
          <w:szCs w:val="28"/>
        </w:rPr>
        <w:t xml:space="preserve"> бухгалтерский учет приведен в соответствие действующему законодательству,</w:t>
      </w:r>
      <w:r w:rsidR="004D70D2">
        <w:rPr>
          <w:rFonts w:ascii="Times New Roman" w:hAnsi="Times New Roman" w:cs="Times New Roman"/>
          <w:sz w:val="28"/>
          <w:szCs w:val="28"/>
        </w:rPr>
        <w:t xml:space="preserve"> переплата заработной платы удержана, </w:t>
      </w:r>
      <w:r w:rsidR="004D70D2" w:rsidRPr="004D70D2">
        <w:rPr>
          <w:rFonts w:ascii="Times New Roman" w:hAnsi="Times New Roman" w:cs="Times New Roman"/>
          <w:sz w:val="28"/>
          <w:szCs w:val="28"/>
        </w:rPr>
        <w:t xml:space="preserve"> главному бухгалтеру школы объявлено замечание.</w:t>
      </w:r>
    </w:p>
    <w:p w:rsidR="00B438EE" w:rsidRPr="00B438EE" w:rsidRDefault="00B438EE" w:rsidP="00AA545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3D3" w:rsidRPr="00137907" w:rsidRDefault="00D01262" w:rsidP="00D0126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37907">
        <w:rPr>
          <w:b/>
          <w:sz w:val="28"/>
          <w:szCs w:val="28"/>
        </w:rPr>
        <w:t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 в муниципальном образованиях района</w:t>
      </w:r>
    </w:p>
    <w:p w:rsidR="00F27B76" w:rsidRDefault="00F27B76" w:rsidP="00A7054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27B76">
        <w:rPr>
          <w:sz w:val="28"/>
          <w:szCs w:val="28"/>
        </w:rPr>
        <w:t>В нарушение</w:t>
      </w:r>
      <w:r w:rsidR="005F0EA2">
        <w:rPr>
          <w:sz w:val="28"/>
          <w:szCs w:val="28"/>
        </w:rPr>
        <w:t xml:space="preserve"> </w:t>
      </w:r>
      <w:r w:rsidR="00137907" w:rsidRPr="00EF332F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137907" w:rsidRPr="00EF332F">
        <w:rPr>
          <w:sz w:val="28"/>
          <w:szCs w:val="28"/>
        </w:rPr>
        <w:t xml:space="preserve"> 1 и 2 статьи 86 Бюджетного кодекса РФ </w:t>
      </w:r>
      <w:r w:rsidRPr="00EF332F">
        <w:rPr>
          <w:sz w:val="28"/>
          <w:szCs w:val="28"/>
        </w:rPr>
        <w:t xml:space="preserve">не были приняты </w:t>
      </w:r>
      <w:r>
        <w:rPr>
          <w:sz w:val="28"/>
          <w:szCs w:val="28"/>
        </w:rPr>
        <w:t xml:space="preserve"> </w:t>
      </w:r>
      <w:r w:rsidR="00137907" w:rsidRPr="00EF332F">
        <w:rPr>
          <w:sz w:val="28"/>
          <w:szCs w:val="28"/>
        </w:rPr>
        <w:t>муниципальные правовые акты определяющие расходные обязательства по реализации мероприятий перечня проектов народных инициатив</w:t>
      </w:r>
      <w:r w:rsidR="00137907">
        <w:rPr>
          <w:sz w:val="28"/>
          <w:szCs w:val="28"/>
        </w:rPr>
        <w:t>,</w:t>
      </w:r>
      <w:r w:rsidR="00137907" w:rsidRPr="00EF332F">
        <w:rPr>
          <w:sz w:val="28"/>
          <w:szCs w:val="28"/>
        </w:rPr>
        <w:t xml:space="preserve"> т.е. решение Думы </w:t>
      </w:r>
      <w:r>
        <w:rPr>
          <w:sz w:val="28"/>
          <w:szCs w:val="28"/>
        </w:rPr>
        <w:t>муниципального образования</w:t>
      </w:r>
      <w:r w:rsidR="00137907" w:rsidRPr="00EF332F">
        <w:rPr>
          <w:sz w:val="28"/>
          <w:szCs w:val="28"/>
        </w:rPr>
        <w:t xml:space="preserve"> или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F27B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4E74">
        <w:rPr>
          <w:sz w:val="28"/>
          <w:szCs w:val="28"/>
        </w:rPr>
        <w:t xml:space="preserve">о </w:t>
      </w:r>
      <w:r w:rsidR="00415198">
        <w:rPr>
          <w:sz w:val="28"/>
          <w:szCs w:val="28"/>
        </w:rPr>
        <w:t xml:space="preserve">всех сельских </w:t>
      </w:r>
      <w:r w:rsidR="00415198">
        <w:rPr>
          <w:sz w:val="28"/>
          <w:szCs w:val="28"/>
        </w:rPr>
        <w:lastRenderedPageBreak/>
        <w:t>поселениях района, при отсутствии таких правовых актов муниципальные образования не имеют права использовать  бюджетные средства.</w:t>
      </w:r>
    </w:p>
    <w:p w:rsidR="00B14E74" w:rsidRPr="00F27B76" w:rsidRDefault="00137907" w:rsidP="00B14E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332F">
        <w:rPr>
          <w:sz w:val="28"/>
          <w:szCs w:val="28"/>
        </w:rPr>
        <w:t xml:space="preserve"> </w:t>
      </w:r>
      <w:r w:rsidR="00C54792">
        <w:rPr>
          <w:sz w:val="28"/>
          <w:szCs w:val="28"/>
        </w:rPr>
        <w:t>Обязанность ведения реестра расходных обязательств предусмотрена</w:t>
      </w:r>
      <w:r w:rsidR="00C54792" w:rsidRPr="00F27B76">
        <w:rPr>
          <w:sz w:val="28"/>
          <w:szCs w:val="28"/>
        </w:rPr>
        <w:t xml:space="preserve"> </w:t>
      </w:r>
      <w:r w:rsidR="00B14E74" w:rsidRPr="00F27B76">
        <w:rPr>
          <w:sz w:val="28"/>
          <w:szCs w:val="28"/>
        </w:rPr>
        <w:t xml:space="preserve">п.5 ст. 87 Бюджетного кодекса РФ </w:t>
      </w:r>
      <w:r w:rsidR="00C54792">
        <w:rPr>
          <w:sz w:val="28"/>
          <w:szCs w:val="28"/>
        </w:rPr>
        <w:t>в</w:t>
      </w:r>
      <w:r w:rsidR="00C54792" w:rsidRPr="00F27B76">
        <w:rPr>
          <w:sz w:val="28"/>
          <w:szCs w:val="28"/>
        </w:rPr>
        <w:t xml:space="preserve"> нарушение</w:t>
      </w:r>
      <w:r w:rsidR="00C54792">
        <w:rPr>
          <w:sz w:val="28"/>
          <w:szCs w:val="28"/>
        </w:rPr>
        <w:t xml:space="preserve"> этой статьи</w:t>
      </w:r>
      <w:r w:rsidR="00C54792" w:rsidRPr="00F27B76">
        <w:rPr>
          <w:sz w:val="28"/>
          <w:szCs w:val="28"/>
        </w:rPr>
        <w:t xml:space="preserve"> </w:t>
      </w:r>
      <w:r w:rsidR="00B14E74" w:rsidRPr="00F27B76">
        <w:rPr>
          <w:sz w:val="28"/>
          <w:szCs w:val="28"/>
        </w:rPr>
        <w:t>отсутствует порядок ведения реестра расходных обязательств утвержденный администрацией соответствующего муниципального образования в муниципальных образованиях «Курумчинский», «Нагалык»</w:t>
      </w:r>
      <w:r w:rsidR="00B14E74">
        <w:rPr>
          <w:sz w:val="28"/>
          <w:szCs w:val="28"/>
        </w:rPr>
        <w:t xml:space="preserve">, «Кырма», «Хогот», </w:t>
      </w:r>
      <w:r w:rsidR="00B14E74" w:rsidRPr="00BC4B18">
        <w:rPr>
          <w:sz w:val="28"/>
          <w:szCs w:val="28"/>
        </w:rPr>
        <w:t>«Тургеневка»</w:t>
      </w:r>
      <w:r w:rsidR="00FE771D">
        <w:rPr>
          <w:sz w:val="28"/>
          <w:szCs w:val="28"/>
        </w:rPr>
        <w:t xml:space="preserve">. </w:t>
      </w:r>
    </w:p>
    <w:p w:rsidR="00F27B76" w:rsidRDefault="00F27B76" w:rsidP="00F27B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соблюдены </w:t>
      </w:r>
      <w:r w:rsidR="00A70549" w:rsidRPr="007F6D0A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A70549" w:rsidRPr="007F6D0A">
        <w:rPr>
          <w:sz w:val="28"/>
          <w:szCs w:val="28"/>
        </w:rPr>
        <w:t xml:space="preserve">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</w:t>
      </w:r>
      <w:r w:rsidR="00A70549">
        <w:rPr>
          <w:sz w:val="28"/>
          <w:szCs w:val="28"/>
        </w:rPr>
        <w:t>кта, его изменен</w:t>
      </w:r>
      <w:r>
        <w:rPr>
          <w:sz w:val="28"/>
          <w:szCs w:val="28"/>
        </w:rPr>
        <w:t>ии и исполнении в МО «Курумчинский», «Нагалык»</w:t>
      </w:r>
      <w:r w:rsidR="00F37C0B">
        <w:rPr>
          <w:sz w:val="28"/>
          <w:szCs w:val="28"/>
        </w:rPr>
        <w:t>, «Хогот», «Ользоны»</w:t>
      </w:r>
      <w:r w:rsidR="005F0EA2">
        <w:rPr>
          <w:sz w:val="28"/>
          <w:szCs w:val="28"/>
        </w:rPr>
        <w:t xml:space="preserve">, </w:t>
      </w:r>
      <w:r w:rsidR="005F0EA2" w:rsidRPr="00EF332F">
        <w:rPr>
          <w:sz w:val="28"/>
          <w:szCs w:val="28"/>
        </w:rPr>
        <w:t>«</w:t>
      </w:r>
      <w:r w:rsidR="005F0EA2">
        <w:rPr>
          <w:sz w:val="28"/>
          <w:szCs w:val="28"/>
        </w:rPr>
        <w:t>Покровка</w:t>
      </w:r>
      <w:r w:rsidR="005F0EA2" w:rsidRPr="00EF332F">
        <w:rPr>
          <w:sz w:val="28"/>
          <w:szCs w:val="28"/>
        </w:rPr>
        <w:t>»</w:t>
      </w:r>
      <w:r w:rsidR="005F0EA2">
        <w:rPr>
          <w:sz w:val="28"/>
          <w:szCs w:val="28"/>
        </w:rPr>
        <w:t xml:space="preserve">, </w:t>
      </w:r>
      <w:r w:rsidR="005F0EA2" w:rsidRPr="00EF332F">
        <w:rPr>
          <w:sz w:val="28"/>
          <w:szCs w:val="28"/>
        </w:rPr>
        <w:t>«</w:t>
      </w:r>
      <w:r w:rsidR="005F0EA2">
        <w:rPr>
          <w:sz w:val="28"/>
          <w:szCs w:val="28"/>
        </w:rPr>
        <w:t>Люры</w:t>
      </w:r>
      <w:r w:rsidR="005F0EA2" w:rsidRPr="00EF332F">
        <w:rPr>
          <w:sz w:val="28"/>
          <w:szCs w:val="28"/>
        </w:rPr>
        <w:t>»</w:t>
      </w:r>
      <w:r w:rsidR="00B14E74">
        <w:rPr>
          <w:sz w:val="28"/>
          <w:szCs w:val="28"/>
        </w:rPr>
        <w:t xml:space="preserve">, </w:t>
      </w:r>
      <w:r w:rsidR="00B14E74" w:rsidRPr="00BC4B18">
        <w:rPr>
          <w:sz w:val="28"/>
          <w:szCs w:val="28"/>
        </w:rPr>
        <w:t>«</w:t>
      </w:r>
      <w:r w:rsidR="00B14E74">
        <w:rPr>
          <w:sz w:val="28"/>
          <w:szCs w:val="28"/>
        </w:rPr>
        <w:t>Баяндай</w:t>
      </w:r>
      <w:r w:rsidR="00B14E74" w:rsidRPr="00BC4B18">
        <w:rPr>
          <w:sz w:val="28"/>
          <w:szCs w:val="28"/>
        </w:rPr>
        <w:t>»</w:t>
      </w:r>
      <w:r w:rsidRPr="00EF332F">
        <w:rPr>
          <w:sz w:val="28"/>
          <w:szCs w:val="28"/>
        </w:rPr>
        <w:t>.</w:t>
      </w:r>
    </w:p>
    <w:p w:rsidR="00F27B76" w:rsidRPr="00EF332F" w:rsidRDefault="00F27B76" w:rsidP="00F27B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«Курумчинский» в</w:t>
      </w:r>
      <w:r w:rsidRPr="00EF332F">
        <w:rPr>
          <w:sz w:val="28"/>
          <w:szCs w:val="28"/>
        </w:rPr>
        <w:t xml:space="preserve"> нарушение п. 4.2. муниципального контракта от 02.10.2012 администрацией МО «Курумчинский» произведена оплата ИП Каримову Е.Г. в сумме 205,0 тыс. руб. без фактической поставки строительного материала (товарно-транспортная накладная от 28.11.2012 №17)</w:t>
      </w:r>
      <w:r w:rsidR="00F37C0B">
        <w:rPr>
          <w:sz w:val="28"/>
          <w:szCs w:val="28"/>
        </w:rPr>
        <w:t xml:space="preserve">, по условиям муниципального контракта </w:t>
      </w:r>
      <w:r w:rsidRPr="00EF332F">
        <w:rPr>
          <w:sz w:val="28"/>
          <w:szCs w:val="28"/>
        </w:rPr>
        <w:t>в случае просрочки исполнения поставщиком обязательств, администрация МО «Курумчинский» вправе потребовать неустойку в размере 1/300, действующей на день уплаты неустойки, ставки рефинансирования Центрального банка Российской Федерации от суммы контракта, за каждый день просрочки исполнения обязательств</w:t>
      </w:r>
      <w:r w:rsidR="00F37C0B">
        <w:rPr>
          <w:sz w:val="28"/>
          <w:szCs w:val="28"/>
        </w:rPr>
        <w:t xml:space="preserve">, </w:t>
      </w:r>
      <w:r w:rsidRPr="00EF332F">
        <w:rPr>
          <w:sz w:val="28"/>
          <w:szCs w:val="28"/>
        </w:rPr>
        <w:t xml:space="preserve">что администрацией МО «Курумчинский» не </w:t>
      </w:r>
      <w:r w:rsidR="00F37C0B">
        <w:rPr>
          <w:sz w:val="28"/>
          <w:szCs w:val="28"/>
        </w:rPr>
        <w:t>предпринято.</w:t>
      </w:r>
    </w:p>
    <w:p w:rsidR="00F37C0B" w:rsidRDefault="00F37C0B" w:rsidP="00F37C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«Ользоны» п.14 ст. 55 Федерального закона Российской Федерации от 21.07.2005 №94-ФЗ «О размещении заказов на поставки товаров, выполнение работ оказание услуг для государственных и муниципальных нужд» заключены Договоры от 30.07.2012 №2 и от 30.07.2012 №3  на общую сумму 149880 руб., на приобретение одноименных товаров без проведения процедуры торгов</w:t>
      </w:r>
      <w:r w:rsidR="005F0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0549" w:rsidRPr="007C3C39" w:rsidRDefault="00A70549" w:rsidP="00A7054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D01262" w:rsidRDefault="00D0126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262">
        <w:rPr>
          <w:b/>
          <w:sz w:val="28"/>
          <w:szCs w:val="28"/>
        </w:rPr>
        <w:t>Проверка законного и результативного (эффективного и экономного) использования средств областного бюджета, выделенных на финансирование ДЦП Иркутской области «100 модельных домов культуры Приангарью на 2011-2014 годы» в 2011 и 2012 годах»</w:t>
      </w:r>
    </w:p>
    <w:p w:rsidR="00C83530" w:rsidRDefault="00C8353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A640A" w:rsidRDefault="00AA640A" w:rsidP="00AA640A">
      <w:pPr>
        <w:pStyle w:val="20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Соглашением о сотрудничестве между Контрольно-счетной палатой Иркутской области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12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BC4B18">
        <w:rPr>
          <w:b w:val="0"/>
          <w:sz w:val="28"/>
          <w:szCs w:val="28"/>
        </w:rPr>
        <w:t>г.</w:t>
      </w:r>
    </w:p>
    <w:p w:rsidR="00AA640A" w:rsidRDefault="00AA640A" w:rsidP="00AA64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D8C">
        <w:rPr>
          <w:sz w:val="28"/>
          <w:szCs w:val="28"/>
        </w:rPr>
        <w:t xml:space="preserve">Законом Иркутской области от </w:t>
      </w:r>
      <w:r>
        <w:rPr>
          <w:sz w:val="28"/>
          <w:szCs w:val="28"/>
        </w:rPr>
        <w:t>21</w:t>
      </w:r>
      <w:r w:rsidRPr="00526D8C">
        <w:rPr>
          <w:sz w:val="28"/>
          <w:szCs w:val="28"/>
        </w:rPr>
        <w:t>.12.201</w:t>
      </w:r>
      <w:r>
        <w:rPr>
          <w:sz w:val="28"/>
          <w:szCs w:val="28"/>
        </w:rPr>
        <w:t>0</w:t>
      </w:r>
      <w:r w:rsidRPr="00526D8C">
        <w:rPr>
          <w:sz w:val="28"/>
          <w:szCs w:val="28"/>
        </w:rPr>
        <w:t xml:space="preserve"> №130-оз «Об областном бюджете на 201</w:t>
      </w:r>
      <w:r>
        <w:rPr>
          <w:sz w:val="28"/>
          <w:szCs w:val="28"/>
        </w:rPr>
        <w:t>1</w:t>
      </w:r>
      <w:r w:rsidRPr="00526D8C">
        <w:rPr>
          <w:sz w:val="28"/>
          <w:szCs w:val="28"/>
        </w:rPr>
        <w:t xml:space="preserve"> год» (далее – Закон области №13</w:t>
      </w:r>
      <w:r>
        <w:rPr>
          <w:sz w:val="28"/>
          <w:szCs w:val="28"/>
        </w:rPr>
        <w:t>3</w:t>
      </w:r>
      <w:r w:rsidRPr="00526D8C">
        <w:rPr>
          <w:sz w:val="28"/>
          <w:szCs w:val="28"/>
        </w:rPr>
        <w:t>-оз) (ст.1</w:t>
      </w:r>
      <w:r>
        <w:rPr>
          <w:sz w:val="28"/>
          <w:szCs w:val="28"/>
        </w:rPr>
        <w:t>2</w:t>
      </w:r>
      <w:r w:rsidRPr="00526D8C">
        <w:rPr>
          <w:sz w:val="28"/>
          <w:szCs w:val="28"/>
        </w:rPr>
        <w:t>, Приложение №10), муниципальному образованию «Баяндаевский район» (далее - МО «Баяндаевский район»)</w:t>
      </w:r>
      <w:r w:rsidRPr="00E65252">
        <w:rPr>
          <w:color w:val="FF0000"/>
          <w:sz w:val="28"/>
          <w:szCs w:val="28"/>
        </w:rPr>
        <w:t xml:space="preserve"> </w:t>
      </w:r>
      <w:r w:rsidRPr="00526D8C">
        <w:rPr>
          <w:sz w:val="28"/>
          <w:szCs w:val="28"/>
        </w:rPr>
        <w:t xml:space="preserve">предусмотрены бюджетные ассигнования из </w:t>
      </w:r>
      <w:r w:rsidRPr="00526D8C">
        <w:rPr>
          <w:sz w:val="28"/>
          <w:szCs w:val="28"/>
        </w:rPr>
        <w:lastRenderedPageBreak/>
        <w:t xml:space="preserve">областного бюджета на реализацию </w:t>
      </w:r>
      <w:r>
        <w:rPr>
          <w:sz w:val="28"/>
          <w:szCs w:val="28"/>
        </w:rPr>
        <w:t>ДЦП</w:t>
      </w:r>
      <w:r w:rsidRPr="00526D8C">
        <w:rPr>
          <w:sz w:val="28"/>
          <w:szCs w:val="28"/>
        </w:rPr>
        <w:t xml:space="preserve"> Иркутской области на 201</w:t>
      </w:r>
      <w:r>
        <w:rPr>
          <w:sz w:val="28"/>
          <w:szCs w:val="28"/>
        </w:rPr>
        <w:t>1</w:t>
      </w:r>
      <w:r w:rsidRPr="00526D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2057,3</w:t>
      </w:r>
      <w:r w:rsidRPr="00526D8C">
        <w:rPr>
          <w:sz w:val="28"/>
          <w:szCs w:val="28"/>
        </w:rPr>
        <w:t xml:space="preserve"> тыс.руб. </w:t>
      </w:r>
    </w:p>
    <w:p w:rsidR="00AA640A" w:rsidRDefault="00AA640A" w:rsidP="00AA64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D8C">
        <w:rPr>
          <w:sz w:val="28"/>
          <w:szCs w:val="28"/>
        </w:rPr>
        <w:t>Законом Иркутской области от 15.12.2011 №130-оз «Об областном бюджете на 2012 год» (далее – Закон области №130-оз) (ст.11), Приложение №10), МО «Баяндаевский район»</w:t>
      </w:r>
      <w:r w:rsidRPr="00E65252">
        <w:rPr>
          <w:color w:val="FF0000"/>
          <w:sz w:val="28"/>
          <w:szCs w:val="28"/>
        </w:rPr>
        <w:t xml:space="preserve"> </w:t>
      </w:r>
      <w:r w:rsidRPr="00526D8C">
        <w:rPr>
          <w:sz w:val="28"/>
          <w:szCs w:val="28"/>
        </w:rPr>
        <w:t xml:space="preserve">предусмотрены бюджетные ассигнования из областного бюджета на реализацию долгосрочных целевых программ Иркутской области на 2012 год в размере 1000,0 тыс.руб. </w:t>
      </w:r>
    </w:p>
    <w:p w:rsidR="00AA640A" w:rsidRPr="009B3D1A" w:rsidRDefault="00AA640A" w:rsidP="00AA640A">
      <w:pPr>
        <w:autoSpaceDE w:val="0"/>
        <w:autoSpaceDN w:val="0"/>
        <w:adjustRightInd w:val="0"/>
        <w:ind w:left="24" w:firstLine="708"/>
        <w:jc w:val="both"/>
        <w:rPr>
          <w:sz w:val="28"/>
          <w:szCs w:val="28"/>
        </w:rPr>
      </w:pPr>
      <w:r w:rsidRPr="00A328E7">
        <w:rPr>
          <w:sz w:val="28"/>
          <w:szCs w:val="28"/>
        </w:rPr>
        <w:t>Проверкой выявлено:</w:t>
      </w:r>
      <w:r w:rsidRPr="00AA5459">
        <w:rPr>
          <w:sz w:val="28"/>
          <w:szCs w:val="28"/>
        </w:rPr>
        <w:t xml:space="preserve"> </w:t>
      </w:r>
      <w:r w:rsidRPr="009B3D1A">
        <w:rPr>
          <w:sz w:val="28"/>
          <w:szCs w:val="28"/>
        </w:rPr>
        <w:t xml:space="preserve">В нарушение ст.19.1 (введена Федеральным </w:t>
      </w:r>
      <w:hyperlink r:id="rId9" w:history="1">
        <w:r w:rsidRPr="009B3D1A">
          <w:rPr>
            <w:sz w:val="28"/>
            <w:szCs w:val="28"/>
          </w:rPr>
          <w:t>законом</w:t>
        </w:r>
      </w:hyperlink>
      <w:r w:rsidRPr="009B3D1A">
        <w:rPr>
          <w:sz w:val="28"/>
          <w:szCs w:val="28"/>
        </w:rPr>
        <w:t xml:space="preserve"> от 21.04.2011 N 79-ФЗ)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 xml:space="preserve"> при заключении муниципальных контрактов </w:t>
      </w:r>
      <w:r w:rsidRPr="009B3D1A">
        <w:rPr>
          <w:sz w:val="28"/>
          <w:szCs w:val="28"/>
        </w:rPr>
        <w:t xml:space="preserve">начальная цена контракта определена в отсутствии расчетов начальной (максимальной) цены контракта (цены лота) и результатов изучения, исследования рынка. В документации о проведении запроса котировок отсутствует обоснование начальной (максимальной) цены контракта (цены лота). </w:t>
      </w:r>
    </w:p>
    <w:p w:rsidR="00AA640A" w:rsidRDefault="00AA640A" w:rsidP="00AA640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Крайне слабо ведется работа по оформлению правоустанавливающих документов на земельные участки и здания Дома культуры и ДЮСШ. </w:t>
      </w:r>
    </w:p>
    <w:p w:rsidR="00AA640A" w:rsidRPr="00627283" w:rsidRDefault="00AA640A" w:rsidP="00AA640A">
      <w:pPr>
        <w:pStyle w:val="a7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283">
        <w:rPr>
          <w:sz w:val="28"/>
          <w:szCs w:val="28"/>
        </w:rPr>
        <w:t>Имущество, приобретенное Отделом культуры на средства Программы в 2011 году на сумму 2057300,00 руб. передано МБУК БМКСК по акту приема-передачи основных средств от 09.01.2012г. в годовой бухгалтерском балансе МБУК БМКСК за 2012 год не отражено.</w:t>
      </w:r>
    </w:p>
    <w:p w:rsidR="00AA640A" w:rsidRDefault="00AA640A" w:rsidP="00AA640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283">
        <w:rPr>
          <w:rFonts w:ascii="Times New Roman" w:hAnsi="Times New Roman" w:cs="Times New Roman"/>
          <w:sz w:val="28"/>
          <w:szCs w:val="28"/>
        </w:rPr>
        <w:t>Здание Дома культуры в годовой бухгалтерском балансе муниципального бюджетного учреждения «Баяндаевский межпоселенческий культурно-спортивный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не отражено</w:t>
      </w:r>
      <w:r w:rsidRPr="00627283">
        <w:rPr>
          <w:rFonts w:ascii="Times New Roman" w:hAnsi="Times New Roman" w:cs="Times New Roman"/>
          <w:sz w:val="28"/>
          <w:szCs w:val="28"/>
        </w:rPr>
        <w:t>.</w:t>
      </w:r>
    </w:p>
    <w:p w:rsidR="00AE002A" w:rsidRPr="00627283" w:rsidRDefault="00AE002A" w:rsidP="00AA640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262" w:rsidRPr="00AE002A" w:rsidRDefault="00AE002A" w:rsidP="00AE00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E002A">
        <w:rPr>
          <w:b/>
          <w:sz w:val="28"/>
          <w:szCs w:val="28"/>
        </w:rPr>
        <w:t xml:space="preserve">Проверка организации финансирования и целевого использования средств муниципального бюджета, выделенных в 2012 году и </w:t>
      </w:r>
      <w:r w:rsidRPr="00AE002A">
        <w:rPr>
          <w:b/>
          <w:sz w:val="28"/>
          <w:szCs w:val="28"/>
          <w:lang w:val="en-US"/>
        </w:rPr>
        <w:t>I</w:t>
      </w:r>
      <w:r w:rsidRPr="00AE002A">
        <w:rPr>
          <w:b/>
          <w:sz w:val="28"/>
          <w:szCs w:val="28"/>
        </w:rPr>
        <w:t xml:space="preserve"> полугодии 2013 года </w:t>
      </w:r>
      <w:r>
        <w:rPr>
          <w:b/>
          <w:sz w:val="28"/>
          <w:szCs w:val="28"/>
        </w:rPr>
        <w:t>МБОУ</w:t>
      </w:r>
      <w:r w:rsidRPr="00AE002A">
        <w:rPr>
          <w:b/>
          <w:sz w:val="28"/>
          <w:szCs w:val="28"/>
        </w:rPr>
        <w:t xml:space="preserve"> Тургеневская </w:t>
      </w:r>
      <w:r>
        <w:rPr>
          <w:b/>
          <w:sz w:val="28"/>
          <w:szCs w:val="28"/>
        </w:rPr>
        <w:t>СОШ</w:t>
      </w:r>
    </w:p>
    <w:p w:rsidR="00AE002A" w:rsidRDefault="00AE002A" w:rsidP="00AE002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328E7">
        <w:rPr>
          <w:sz w:val="28"/>
          <w:szCs w:val="28"/>
        </w:rPr>
        <w:t>Проверка проведена на основании плана работы Контрольно-счетной палаты. Проверкой выявлено:</w:t>
      </w:r>
      <w:r w:rsidRPr="00AA5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Бухгалтерский учет в Учреждении ведется с незначительными нарушениями инструкций по бюджетному учету и других нормативных правовых актов, касающихся  организации и ведения бухгалтерского учета. </w:t>
      </w:r>
      <w:r w:rsidR="00FF7719">
        <w:rPr>
          <w:sz w:val="28"/>
          <w:szCs w:val="28"/>
        </w:rPr>
        <w:t>В ходе проверки нарушения были устранены.</w:t>
      </w:r>
    </w:p>
    <w:p w:rsidR="00AE002A" w:rsidRDefault="00AE002A" w:rsidP="00AE002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E002A">
        <w:rPr>
          <w:b/>
          <w:sz w:val="28"/>
          <w:szCs w:val="28"/>
        </w:rPr>
        <w:t>Проверка целевого использования средств областного бюджета, выделенных на реализацию мероприятий и объектов, предложенных по результатам сельских сходов в 2011 году</w:t>
      </w:r>
    </w:p>
    <w:p w:rsidR="008A05D9" w:rsidRDefault="00945DB0" w:rsidP="00945DB0">
      <w:pPr>
        <w:pStyle w:val="20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>рове</w:t>
      </w:r>
      <w:r>
        <w:rPr>
          <w:b w:val="0"/>
          <w:sz w:val="28"/>
          <w:szCs w:val="28"/>
        </w:rPr>
        <w:t xml:space="preserve">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При проверке выявлено: </w:t>
      </w:r>
      <w:r w:rsidRPr="00945DB0">
        <w:rPr>
          <w:b w:val="0"/>
          <w:sz w:val="28"/>
          <w:szCs w:val="28"/>
        </w:rPr>
        <w:t xml:space="preserve">Денежные средства, выделенные на мероприятия и объекты, предложенные к реализации по результатам сельского схода в МО «Васильевск» израсходованы результативно и эффективно, мероприятия выполнены своевременно и в </w:t>
      </w:r>
      <w:r w:rsidRPr="00945DB0">
        <w:rPr>
          <w:b w:val="0"/>
          <w:sz w:val="28"/>
          <w:szCs w:val="28"/>
        </w:rPr>
        <w:lastRenderedPageBreak/>
        <w:t>полном объеме. Приобретенные основные средства оприходованы и поставлены на баланс соответствующих учреждений, что подтверждается первичной и отчетной документацией и их фактическим наличием, материальные запасы израсходованы на соответствующие нужды, что подтверждается актами списания. Нецелевое использование денежных средств не выявлено</w:t>
      </w:r>
      <w:r w:rsidR="009F3782">
        <w:rPr>
          <w:b w:val="0"/>
          <w:sz w:val="28"/>
          <w:szCs w:val="28"/>
        </w:rPr>
        <w:t>.</w:t>
      </w:r>
    </w:p>
    <w:p w:rsidR="009F3782" w:rsidRDefault="009F3782" w:rsidP="00945DB0">
      <w:pPr>
        <w:pStyle w:val="20"/>
        <w:ind w:right="-81" w:firstLine="709"/>
        <w:rPr>
          <w:b w:val="0"/>
          <w:sz w:val="28"/>
          <w:szCs w:val="28"/>
        </w:rPr>
      </w:pPr>
    </w:p>
    <w:p w:rsidR="009F3782" w:rsidRDefault="009F3782" w:rsidP="009F3782">
      <w:pPr>
        <w:pStyle w:val="20"/>
        <w:ind w:right="-81" w:firstLine="709"/>
        <w:jc w:val="center"/>
        <w:rPr>
          <w:sz w:val="28"/>
          <w:szCs w:val="28"/>
        </w:rPr>
      </w:pPr>
      <w:r w:rsidRPr="009F3782">
        <w:rPr>
          <w:sz w:val="28"/>
          <w:szCs w:val="28"/>
        </w:rPr>
        <w:t xml:space="preserve">Проверка организации финансирования и целевого использования средств муниципального бюджета, выделенных в 2012 году и </w:t>
      </w:r>
      <w:r w:rsidRPr="009F3782">
        <w:rPr>
          <w:sz w:val="28"/>
          <w:szCs w:val="28"/>
          <w:lang w:val="en-US"/>
        </w:rPr>
        <w:t>I</w:t>
      </w:r>
      <w:r w:rsidRPr="009F3782">
        <w:rPr>
          <w:sz w:val="28"/>
          <w:szCs w:val="28"/>
        </w:rPr>
        <w:t xml:space="preserve"> полугодии 2013 года МБОУ Загатуйская СОШ</w:t>
      </w:r>
    </w:p>
    <w:p w:rsidR="009F3782" w:rsidRDefault="009F3782" w:rsidP="000A64AD">
      <w:pPr>
        <w:spacing w:line="276" w:lineRule="auto"/>
        <w:ind w:right="-81" w:firstLine="540"/>
        <w:jc w:val="both"/>
        <w:rPr>
          <w:rStyle w:val="FontStyle15"/>
          <w:sz w:val="28"/>
          <w:szCs w:val="28"/>
        </w:rPr>
      </w:pPr>
      <w:r w:rsidRPr="000A64AD">
        <w:rPr>
          <w:sz w:val="28"/>
          <w:szCs w:val="28"/>
        </w:rPr>
        <w:t xml:space="preserve">Проверка проведена на основании плана работы Контрольно-счетной палаты. </w:t>
      </w:r>
      <w:r w:rsidRPr="00FF7719">
        <w:rPr>
          <w:sz w:val="28"/>
          <w:szCs w:val="28"/>
          <w:u w:val="single"/>
        </w:rPr>
        <w:t>Проверкой выявлено:</w:t>
      </w:r>
      <w:r w:rsidRPr="009F3782">
        <w:rPr>
          <w:sz w:val="28"/>
        </w:rPr>
        <w:t xml:space="preserve"> </w:t>
      </w:r>
      <w:r>
        <w:rPr>
          <w:sz w:val="28"/>
        </w:rPr>
        <w:t>Из фонда заработной платы, в части средств, предназначенных на стимулирующие выплаты неоднократно выплачивалась материальная помощь работникам Учреждения, по заявлениям работников, на основании Положения об оплате труда и приказов директора Учреждения, при этом в Положении не регламентировано в каких случаях и в каких предельных размерах оказывается материальная помощь, также это не указано ни в заявлениях работников, ни в</w:t>
      </w:r>
      <w:r w:rsidR="000A64AD">
        <w:rPr>
          <w:sz w:val="28"/>
        </w:rPr>
        <w:t xml:space="preserve"> приказах директора Учреждения. </w:t>
      </w:r>
      <w:r>
        <w:rPr>
          <w:sz w:val="28"/>
        </w:rPr>
        <w:t xml:space="preserve">Материальная помощь была оказана за 2012 год </w:t>
      </w:r>
      <w:r>
        <w:rPr>
          <w:sz w:val="28"/>
          <w:lang w:val="en-US"/>
        </w:rPr>
        <w:t>I</w:t>
      </w:r>
      <w:r w:rsidRPr="003A5B28">
        <w:rPr>
          <w:sz w:val="28"/>
        </w:rPr>
        <w:t xml:space="preserve"> </w:t>
      </w:r>
      <w:r w:rsidRPr="004B28A7">
        <w:rPr>
          <w:sz w:val="28"/>
        </w:rPr>
        <w:t>полугоди</w:t>
      </w:r>
      <w:r>
        <w:rPr>
          <w:sz w:val="28"/>
        </w:rPr>
        <w:t>е</w:t>
      </w:r>
      <w:r w:rsidRPr="004B28A7">
        <w:rPr>
          <w:sz w:val="28"/>
        </w:rPr>
        <w:t xml:space="preserve"> 2013 года</w:t>
      </w:r>
      <w:r w:rsidRPr="003A5B28">
        <w:rPr>
          <w:sz w:val="28"/>
        </w:rPr>
        <w:t xml:space="preserve"> </w:t>
      </w:r>
      <w:r>
        <w:rPr>
          <w:sz w:val="28"/>
        </w:rPr>
        <w:t xml:space="preserve"> на сумму </w:t>
      </w:r>
      <w:r>
        <w:rPr>
          <w:rStyle w:val="FontStyle15"/>
          <w:sz w:val="28"/>
          <w:szCs w:val="28"/>
        </w:rPr>
        <w:t>71781,66 руб.</w:t>
      </w:r>
    </w:p>
    <w:p w:rsidR="00FF7719" w:rsidRDefault="00FF7719" w:rsidP="000A64AD">
      <w:pPr>
        <w:spacing w:line="276" w:lineRule="auto"/>
        <w:ind w:right="-81" w:firstLine="540"/>
        <w:jc w:val="both"/>
        <w:rPr>
          <w:rStyle w:val="FontStyle15"/>
          <w:sz w:val="28"/>
          <w:szCs w:val="28"/>
        </w:rPr>
      </w:pPr>
      <w:r w:rsidRPr="00FF7719">
        <w:rPr>
          <w:rStyle w:val="FontStyle15"/>
          <w:sz w:val="28"/>
          <w:szCs w:val="28"/>
          <w:u w:val="single"/>
        </w:rPr>
        <w:t>Принятые меры:</w:t>
      </w:r>
      <w:r>
        <w:rPr>
          <w:rStyle w:val="FontStyle15"/>
          <w:sz w:val="28"/>
          <w:szCs w:val="28"/>
        </w:rPr>
        <w:t xml:space="preserve"> Положение об оплате труда приведено в соответствие действующему законодательству.</w:t>
      </w:r>
    </w:p>
    <w:p w:rsidR="000D70C4" w:rsidRDefault="000D70C4" w:rsidP="000A64AD">
      <w:pPr>
        <w:spacing w:line="276" w:lineRule="auto"/>
        <w:ind w:right="-81" w:firstLine="540"/>
        <w:jc w:val="both"/>
        <w:rPr>
          <w:rStyle w:val="FontStyle15"/>
          <w:sz w:val="28"/>
          <w:szCs w:val="28"/>
        </w:rPr>
      </w:pPr>
    </w:p>
    <w:p w:rsidR="000D70C4" w:rsidRDefault="000D70C4" w:rsidP="000D70C4">
      <w:pPr>
        <w:spacing w:line="276" w:lineRule="auto"/>
        <w:ind w:right="-81" w:firstLine="540"/>
        <w:jc w:val="center"/>
        <w:rPr>
          <w:b/>
          <w:sz w:val="28"/>
          <w:szCs w:val="28"/>
        </w:rPr>
      </w:pPr>
      <w:r w:rsidRPr="000D70C4">
        <w:rPr>
          <w:b/>
          <w:sz w:val="28"/>
          <w:szCs w:val="28"/>
        </w:rPr>
        <w:t xml:space="preserve">Проверка целевого использования средств областного и районного бюджета, выделенных на возмещение транспортных расходов </w:t>
      </w:r>
    </w:p>
    <w:p w:rsidR="000D70C4" w:rsidRDefault="000D70C4" w:rsidP="000D70C4">
      <w:pPr>
        <w:spacing w:line="276" w:lineRule="auto"/>
        <w:ind w:right="-81" w:firstLine="540"/>
        <w:jc w:val="center"/>
        <w:rPr>
          <w:b/>
          <w:sz w:val="28"/>
          <w:szCs w:val="28"/>
        </w:rPr>
      </w:pPr>
      <w:r w:rsidRPr="000D70C4">
        <w:rPr>
          <w:b/>
          <w:sz w:val="28"/>
          <w:szCs w:val="28"/>
        </w:rPr>
        <w:t xml:space="preserve">по завозу продукции в районы, приравненные к районам </w:t>
      </w:r>
    </w:p>
    <w:p w:rsidR="000D70C4" w:rsidRDefault="000D70C4" w:rsidP="000D70C4">
      <w:pPr>
        <w:spacing w:line="276" w:lineRule="auto"/>
        <w:ind w:right="-81" w:firstLine="540"/>
        <w:jc w:val="center"/>
        <w:rPr>
          <w:b/>
          <w:sz w:val="28"/>
          <w:szCs w:val="28"/>
        </w:rPr>
      </w:pPr>
      <w:r w:rsidRPr="000D70C4">
        <w:rPr>
          <w:b/>
          <w:sz w:val="28"/>
          <w:szCs w:val="28"/>
        </w:rPr>
        <w:t>Крайнего Севера за 2013 год</w:t>
      </w:r>
    </w:p>
    <w:p w:rsidR="009F3782" w:rsidRDefault="000D70C4" w:rsidP="000D70C4">
      <w:pPr>
        <w:spacing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A68">
        <w:rPr>
          <w:sz w:val="28"/>
          <w:szCs w:val="28"/>
        </w:rPr>
        <w:t>рове</w:t>
      </w:r>
      <w:r>
        <w:rPr>
          <w:sz w:val="28"/>
          <w:szCs w:val="28"/>
        </w:rPr>
        <w:t xml:space="preserve">рка проведена в соответствии </w:t>
      </w:r>
      <w:r w:rsidRPr="000018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C4B1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Проверкой выявлено: Денежные средства, выделенные на </w:t>
      </w:r>
      <w:r>
        <w:rPr>
          <w:rFonts w:eastAsiaTheme="minorHAnsi"/>
          <w:sz w:val="28"/>
          <w:szCs w:val="28"/>
          <w:lang w:eastAsia="en-US"/>
        </w:rPr>
        <w:t>частичное возмещение транспортных расходов</w:t>
      </w:r>
      <w:r>
        <w:rPr>
          <w:sz w:val="28"/>
          <w:szCs w:val="28"/>
        </w:rPr>
        <w:t xml:space="preserve"> израсходованы результативно и эффективно.  Первичная и отчетная документация подтверждает фактически произведенные расходы на доставку продовольственных товаров. Нецелевое использование денежных средств не выявлено</w:t>
      </w:r>
      <w:r w:rsidR="006E77B8">
        <w:rPr>
          <w:sz w:val="28"/>
          <w:szCs w:val="28"/>
        </w:rPr>
        <w:t>.</w:t>
      </w:r>
    </w:p>
    <w:p w:rsidR="004E3E59" w:rsidRDefault="004E3E59" w:rsidP="000D70C4">
      <w:pPr>
        <w:spacing w:line="276" w:lineRule="auto"/>
        <w:ind w:right="-81" w:firstLine="540"/>
        <w:jc w:val="both"/>
        <w:rPr>
          <w:sz w:val="28"/>
          <w:szCs w:val="28"/>
        </w:rPr>
      </w:pPr>
    </w:p>
    <w:p w:rsidR="00A76D4E" w:rsidRDefault="00A76D4E" w:rsidP="000D70C4">
      <w:pPr>
        <w:spacing w:line="276" w:lineRule="auto"/>
        <w:ind w:right="-81" w:firstLine="540"/>
        <w:jc w:val="both"/>
        <w:rPr>
          <w:sz w:val="28"/>
          <w:szCs w:val="28"/>
        </w:rPr>
      </w:pPr>
    </w:p>
    <w:p w:rsidR="00A76D4E" w:rsidRDefault="00A76D4E" w:rsidP="000D70C4">
      <w:pPr>
        <w:spacing w:line="276" w:lineRule="auto"/>
        <w:ind w:right="-81" w:firstLine="540"/>
        <w:jc w:val="both"/>
        <w:rPr>
          <w:sz w:val="28"/>
          <w:szCs w:val="28"/>
        </w:rPr>
      </w:pPr>
    </w:p>
    <w:p w:rsidR="004E3E59" w:rsidRDefault="004E3E59" w:rsidP="004E3E59">
      <w:pPr>
        <w:spacing w:line="276" w:lineRule="auto"/>
        <w:ind w:right="-81" w:firstLine="540"/>
        <w:jc w:val="center"/>
        <w:rPr>
          <w:b/>
          <w:sz w:val="28"/>
          <w:szCs w:val="28"/>
        </w:rPr>
      </w:pPr>
      <w:r w:rsidRPr="004E3E59">
        <w:rPr>
          <w:b/>
          <w:sz w:val="28"/>
          <w:szCs w:val="28"/>
        </w:rPr>
        <w:lastRenderedPageBreak/>
        <w:t>Проверка законного выделения средств областного и районного бюджета, выделенных на возмещение части затрат, связанных с началом предпринимательской деятельности ИП Просянкину П.А.</w:t>
      </w:r>
    </w:p>
    <w:p w:rsidR="004E3E59" w:rsidRDefault="004E3E59" w:rsidP="004E3E59">
      <w:pPr>
        <w:spacing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A68">
        <w:rPr>
          <w:sz w:val="28"/>
          <w:szCs w:val="28"/>
        </w:rPr>
        <w:t>рове</w:t>
      </w:r>
      <w:r>
        <w:rPr>
          <w:sz w:val="28"/>
          <w:szCs w:val="28"/>
        </w:rPr>
        <w:t xml:space="preserve">рка проведена в соответствии </w:t>
      </w:r>
      <w:r w:rsidRPr="000018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C4B1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BC4B18">
        <w:rPr>
          <w:sz w:val="28"/>
          <w:szCs w:val="28"/>
        </w:rPr>
        <w:t>г.</w:t>
      </w:r>
      <w:r>
        <w:rPr>
          <w:sz w:val="28"/>
          <w:szCs w:val="28"/>
        </w:rPr>
        <w:t xml:space="preserve"> При проверке законного предоставления субсидии ИП Просянкину П.А. на </w:t>
      </w:r>
      <w:r>
        <w:rPr>
          <w:rFonts w:eastAsiaTheme="minorHAnsi"/>
          <w:sz w:val="28"/>
          <w:szCs w:val="28"/>
          <w:lang w:eastAsia="en-US"/>
        </w:rPr>
        <w:t xml:space="preserve">возмещение части затрат, связанных с началом предпринимательской деятельности нарушений не выявлено, </w:t>
      </w:r>
      <w:r>
        <w:rPr>
          <w:sz w:val="28"/>
          <w:szCs w:val="28"/>
        </w:rPr>
        <w:t>обязательства ИП Просянкина П.А. по предоставлению отчета об использовании субсидии до настоящего времени не выполнены.</w:t>
      </w:r>
    </w:p>
    <w:p w:rsidR="004E3E59" w:rsidRDefault="00E54BFF" w:rsidP="004E3E59">
      <w:pPr>
        <w:spacing w:line="276" w:lineRule="auto"/>
        <w:ind w:right="-81" w:firstLine="540"/>
        <w:jc w:val="both"/>
        <w:rPr>
          <w:sz w:val="28"/>
          <w:szCs w:val="28"/>
        </w:rPr>
      </w:pPr>
      <w:r w:rsidRPr="00E32158">
        <w:rPr>
          <w:sz w:val="28"/>
          <w:szCs w:val="28"/>
          <w:u w:val="single"/>
        </w:rPr>
        <w:t>Принятые меры:</w:t>
      </w:r>
      <w:r>
        <w:rPr>
          <w:sz w:val="28"/>
          <w:szCs w:val="28"/>
        </w:rPr>
        <w:t xml:space="preserve"> прокуратурой проведена проверка, с предпринимателя взят</w:t>
      </w:r>
      <w:r w:rsidR="00626EEB">
        <w:rPr>
          <w:sz w:val="28"/>
          <w:szCs w:val="28"/>
        </w:rPr>
        <w:t>о</w:t>
      </w:r>
      <w:r>
        <w:rPr>
          <w:sz w:val="28"/>
          <w:szCs w:val="28"/>
        </w:rPr>
        <w:t xml:space="preserve"> обязательств</w:t>
      </w:r>
      <w:r w:rsidR="00626EEB">
        <w:rPr>
          <w:sz w:val="28"/>
          <w:szCs w:val="28"/>
        </w:rPr>
        <w:t>о</w:t>
      </w:r>
      <w:r>
        <w:rPr>
          <w:sz w:val="28"/>
          <w:szCs w:val="28"/>
        </w:rPr>
        <w:t xml:space="preserve"> о возвращении суммы субсидии в сумме 155800 руб.</w:t>
      </w:r>
    </w:p>
    <w:p w:rsidR="00E54BFF" w:rsidRDefault="00E54BFF" w:rsidP="004E3E59">
      <w:pPr>
        <w:spacing w:line="276" w:lineRule="auto"/>
        <w:ind w:right="-81" w:firstLine="540"/>
        <w:jc w:val="both"/>
        <w:rPr>
          <w:sz w:val="28"/>
          <w:szCs w:val="28"/>
        </w:rPr>
      </w:pPr>
    </w:p>
    <w:p w:rsidR="00542385" w:rsidRDefault="004E3E59" w:rsidP="00542385">
      <w:pPr>
        <w:spacing w:line="276" w:lineRule="auto"/>
        <w:ind w:right="-81" w:firstLine="540"/>
        <w:jc w:val="center"/>
        <w:rPr>
          <w:sz w:val="28"/>
          <w:szCs w:val="28"/>
        </w:rPr>
      </w:pPr>
      <w:r w:rsidRPr="004E3E59">
        <w:rPr>
          <w:b/>
          <w:sz w:val="28"/>
          <w:szCs w:val="28"/>
        </w:rPr>
        <w:t>Проверка исполнения бюджета муниципального образования «Кырма» за 2012 год</w:t>
      </w:r>
      <w:r w:rsidR="00542385">
        <w:rPr>
          <w:sz w:val="28"/>
          <w:szCs w:val="28"/>
        </w:rPr>
        <w:t xml:space="preserve">      </w:t>
      </w:r>
    </w:p>
    <w:p w:rsidR="00542385" w:rsidRDefault="00542385" w:rsidP="00542385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0A64AD">
        <w:rPr>
          <w:sz w:val="28"/>
          <w:szCs w:val="28"/>
        </w:rPr>
        <w:t xml:space="preserve">Проверка проведена на основании плана работы Контрольно-счетной палаты. </w:t>
      </w:r>
      <w:r w:rsidRPr="00077175">
        <w:rPr>
          <w:sz w:val="28"/>
          <w:szCs w:val="28"/>
          <w:u w:val="single"/>
        </w:rPr>
        <w:t>Проверкой выявлено:</w:t>
      </w:r>
      <w:r w:rsidRPr="009F3782">
        <w:rPr>
          <w:sz w:val="28"/>
        </w:rPr>
        <w:t xml:space="preserve"> </w:t>
      </w:r>
      <w:r>
        <w:rPr>
          <w:sz w:val="28"/>
        </w:rPr>
        <w:t xml:space="preserve">Нарушения инструкции по применению единого плана счетов. Недостача полученная на основании расчетов с подотчетными лицами  </w:t>
      </w:r>
      <w:r w:rsidRPr="00374554">
        <w:rPr>
          <w:sz w:val="28"/>
        </w:rPr>
        <w:t>95993,98 руб.</w:t>
      </w:r>
      <w:r>
        <w:rPr>
          <w:sz w:val="28"/>
        </w:rPr>
        <w:t xml:space="preserve"> С</w:t>
      </w:r>
      <w:r w:rsidRPr="00374554">
        <w:rPr>
          <w:sz w:val="28"/>
        </w:rPr>
        <w:t xml:space="preserve">умма недостачи по данным кассовых документов составила 1350 руб. Итого совокупная сумма недостачи составила 97343,98 руб.  </w:t>
      </w:r>
    </w:p>
    <w:p w:rsidR="00CA1652" w:rsidRPr="00077175" w:rsidRDefault="00CA1652" w:rsidP="00542385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077175">
        <w:rPr>
          <w:sz w:val="28"/>
          <w:u w:val="single"/>
        </w:rPr>
        <w:t>Принятые меры:</w:t>
      </w:r>
      <w:r w:rsidR="00077175" w:rsidRPr="00077175">
        <w:rPr>
          <w:sz w:val="28"/>
        </w:rPr>
        <w:t xml:space="preserve"> бухгалтерия администрации приведена в соответствие с бюджетным законодательством. На сумму недостачи работниками администрации представлены авансовые отчеты</w:t>
      </w:r>
      <w:r w:rsidR="008C1F9D">
        <w:rPr>
          <w:sz w:val="28"/>
        </w:rPr>
        <w:t>.</w:t>
      </w:r>
    </w:p>
    <w:p w:rsidR="004E3E59" w:rsidRDefault="004E3E59" w:rsidP="000D70C4">
      <w:pPr>
        <w:spacing w:line="276" w:lineRule="auto"/>
        <w:ind w:right="-81" w:firstLine="540"/>
        <w:jc w:val="both"/>
        <w:rPr>
          <w:sz w:val="28"/>
          <w:szCs w:val="28"/>
        </w:rPr>
      </w:pPr>
    </w:p>
    <w:p w:rsidR="006E77B8" w:rsidRPr="00542385" w:rsidRDefault="00542385" w:rsidP="00542385">
      <w:pPr>
        <w:spacing w:line="276" w:lineRule="auto"/>
        <w:ind w:right="-81" w:firstLine="540"/>
        <w:jc w:val="center"/>
        <w:rPr>
          <w:b/>
          <w:sz w:val="28"/>
          <w:szCs w:val="28"/>
        </w:rPr>
      </w:pPr>
      <w:r w:rsidRPr="00542385">
        <w:rPr>
          <w:b/>
          <w:sz w:val="28"/>
          <w:szCs w:val="28"/>
        </w:rPr>
        <w:t>Проверка целевого и эффективного использования средств областного бюджета, выделенных на реализацию мероприятий долгосрочной целевой программы  Иркутской области «Социальное развитие села Иркутской области на 2011-2014 годы</w:t>
      </w:r>
    </w:p>
    <w:p w:rsidR="00AE002A" w:rsidRDefault="00542385" w:rsidP="00542385">
      <w:pPr>
        <w:pStyle w:val="20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Соглашением о сотрудничестве между Контрольно-счетной палатой Иркутской области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12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BC4B18">
        <w:rPr>
          <w:b w:val="0"/>
          <w:sz w:val="28"/>
          <w:szCs w:val="28"/>
        </w:rPr>
        <w:t>г.</w:t>
      </w:r>
      <w:r w:rsidR="00726A02">
        <w:rPr>
          <w:b w:val="0"/>
          <w:sz w:val="28"/>
          <w:szCs w:val="28"/>
        </w:rPr>
        <w:t xml:space="preserve"> </w:t>
      </w:r>
      <w:r w:rsidR="00726A02" w:rsidRPr="00726A02">
        <w:rPr>
          <w:b w:val="0"/>
          <w:sz w:val="28"/>
          <w:szCs w:val="28"/>
          <w:u w:val="single"/>
        </w:rPr>
        <w:t>П</w:t>
      </w:r>
      <w:r w:rsidRPr="00726A02">
        <w:rPr>
          <w:b w:val="0"/>
          <w:sz w:val="28"/>
          <w:szCs w:val="28"/>
          <w:u w:val="single"/>
        </w:rPr>
        <w:t>роверкой выявлено:</w:t>
      </w:r>
      <w:r>
        <w:rPr>
          <w:b w:val="0"/>
          <w:sz w:val="28"/>
          <w:szCs w:val="28"/>
        </w:rPr>
        <w:t xml:space="preserve"> </w:t>
      </w:r>
      <w:r w:rsidRPr="00542385">
        <w:rPr>
          <w:b w:val="0"/>
          <w:sz w:val="28"/>
          <w:szCs w:val="28"/>
        </w:rPr>
        <w:t>Работа по учету заявлений граждан на улучшение жилищных условий администрацией района (в управлении сельского хозяйства) ведется с нарушениями действующих нормативных актов. Работа по разработке нормативных актов, необходимых для реализации мероприятий Программы в администрации района своевременно не ведется.</w:t>
      </w:r>
      <w:r>
        <w:rPr>
          <w:b w:val="0"/>
          <w:sz w:val="28"/>
          <w:szCs w:val="28"/>
        </w:rPr>
        <w:t xml:space="preserve"> </w:t>
      </w:r>
      <w:r w:rsidRPr="00542385">
        <w:rPr>
          <w:b w:val="0"/>
          <w:sz w:val="28"/>
          <w:szCs w:val="28"/>
        </w:rPr>
        <w:t>Запросы по проверке достоверности документов, подаваемых заявителями о наличии зарегистрированного жилья и проживании заявителей в сельской местности не осуществляются</w:t>
      </w:r>
      <w:r>
        <w:rPr>
          <w:b w:val="0"/>
          <w:sz w:val="28"/>
          <w:szCs w:val="28"/>
        </w:rPr>
        <w:t>.</w:t>
      </w:r>
    </w:p>
    <w:p w:rsidR="00726A02" w:rsidRDefault="00726A02" w:rsidP="00542385">
      <w:pPr>
        <w:pStyle w:val="20"/>
        <w:ind w:right="-81" w:firstLine="709"/>
        <w:rPr>
          <w:b w:val="0"/>
          <w:sz w:val="28"/>
          <w:szCs w:val="28"/>
        </w:rPr>
      </w:pPr>
      <w:r w:rsidRPr="00726A02">
        <w:rPr>
          <w:b w:val="0"/>
          <w:sz w:val="28"/>
          <w:szCs w:val="28"/>
          <w:u w:val="single"/>
        </w:rPr>
        <w:lastRenderedPageBreak/>
        <w:t>Принятые меры:</w:t>
      </w:r>
      <w:r>
        <w:rPr>
          <w:b w:val="0"/>
          <w:sz w:val="28"/>
          <w:szCs w:val="28"/>
        </w:rPr>
        <w:t xml:space="preserve"> администрацией района проведена служебная проверка, специалистам ответственным за реализацию мероприятий Программы разъяснена необходимость соблюдения требований законодательства.</w:t>
      </w:r>
    </w:p>
    <w:p w:rsidR="0035487E" w:rsidRDefault="0035487E" w:rsidP="00542385">
      <w:pPr>
        <w:pStyle w:val="20"/>
        <w:ind w:right="-81" w:firstLine="709"/>
        <w:rPr>
          <w:b w:val="0"/>
          <w:sz w:val="28"/>
          <w:szCs w:val="28"/>
        </w:rPr>
      </w:pPr>
    </w:p>
    <w:p w:rsidR="00077175" w:rsidRDefault="0035487E" w:rsidP="00077175">
      <w:pPr>
        <w:pStyle w:val="20"/>
        <w:ind w:right="-81"/>
        <w:jc w:val="center"/>
        <w:rPr>
          <w:sz w:val="28"/>
          <w:szCs w:val="28"/>
        </w:rPr>
      </w:pPr>
      <w:r w:rsidRPr="0035487E">
        <w:rPr>
          <w:sz w:val="28"/>
          <w:szCs w:val="28"/>
        </w:rPr>
        <w:t>Проверка целевого использования бюджетных средств,</w:t>
      </w:r>
    </w:p>
    <w:p w:rsidR="0035487E" w:rsidRDefault="0035487E" w:rsidP="00077175">
      <w:pPr>
        <w:pStyle w:val="20"/>
        <w:ind w:right="-81"/>
        <w:jc w:val="center"/>
        <w:rPr>
          <w:sz w:val="28"/>
          <w:szCs w:val="28"/>
        </w:rPr>
      </w:pPr>
      <w:r w:rsidRPr="0035487E">
        <w:rPr>
          <w:sz w:val="28"/>
          <w:szCs w:val="28"/>
        </w:rPr>
        <w:t>выделенных в рамках долгосрочных целевых программ</w:t>
      </w:r>
    </w:p>
    <w:p w:rsidR="00077175" w:rsidRDefault="0035487E" w:rsidP="00077175">
      <w:pPr>
        <w:pStyle w:val="20"/>
        <w:ind w:right="-81"/>
        <w:jc w:val="center"/>
        <w:rPr>
          <w:rFonts w:eastAsiaTheme="minorHAnsi"/>
          <w:sz w:val="28"/>
          <w:szCs w:val="28"/>
          <w:lang w:eastAsia="en-US"/>
        </w:rPr>
      </w:pPr>
      <w:r w:rsidRPr="0035487E">
        <w:rPr>
          <w:sz w:val="28"/>
          <w:szCs w:val="28"/>
        </w:rPr>
        <w:t>«</w:t>
      </w:r>
      <w:r w:rsidRPr="0035487E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</w:t>
      </w:r>
    </w:p>
    <w:p w:rsidR="00077175" w:rsidRDefault="0035487E" w:rsidP="00077175">
      <w:pPr>
        <w:pStyle w:val="20"/>
        <w:ind w:right="-81"/>
        <w:jc w:val="center"/>
        <w:rPr>
          <w:rFonts w:eastAsiaTheme="minorHAnsi"/>
          <w:sz w:val="28"/>
          <w:szCs w:val="28"/>
          <w:lang w:eastAsia="en-US"/>
        </w:rPr>
      </w:pPr>
      <w:r w:rsidRPr="0035487E">
        <w:rPr>
          <w:rFonts w:eastAsiaTheme="minorHAnsi"/>
          <w:sz w:val="28"/>
          <w:szCs w:val="28"/>
          <w:lang w:eastAsia="en-US"/>
        </w:rPr>
        <w:t>рынков сельскохозяйственной продукции, сырья и продовольствия</w:t>
      </w:r>
    </w:p>
    <w:p w:rsidR="00077175" w:rsidRDefault="0035487E" w:rsidP="00077175">
      <w:pPr>
        <w:pStyle w:val="20"/>
        <w:ind w:right="-81"/>
        <w:jc w:val="center"/>
        <w:rPr>
          <w:sz w:val="28"/>
          <w:szCs w:val="28"/>
        </w:rPr>
      </w:pPr>
      <w:r w:rsidRPr="0035487E">
        <w:rPr>
          <w:rFonts w:eastAsiaTheme="minorHAnsi"/>
          <w:sz w:val="28"/>
          <w:szCs w:val="28"/>
          <w:lang w:eastAsia="en-US"/>
        </w:rPr>
        <w:t>в Иркутской области на 2013 - 2020 годы» и</w:t>
      </w:r>
      <w:r w:rsidR="00077175">
        <w:rPr>
          <w:rFonts w:eastAsiaTheme="minorHAnsi"/>
          <w:sz w:val="28"/>
          <w:szCs w:val="28"/>
          <w:lang w:eastAsia="en-US"/>
        </w:rPr>
        <w:t xml:space="preserve"> </w:t>
      </w:r>
      <w:r w:rsidRPr="0035487E">
        <w:rPr>
          <w:sz w:val="28"/>
          <w:szCs w:val="28"/>
        </w:rPr>
        <w:t xml:space="preserve">«Социальное развитие </w:t>
      </w:r>
    </w:p>
    <w:p w:rsidR="0035487E" w:rsidRPr="0035487E" w:rsidRDefault="0035487E" w:rsidP="00077175">
      <w:pPr>
        <w:pStyle w:val="20"/>
        <w:ind w:right="-81"/>
        <w:jc w:val="center"/>
        <w:rPr>
          <w:b w:val="0"/>
          <w:sz w:val="28"/>
          <w:szCs w:val="28"/>
        </w:rPr>
      </w:pPr>
      <w:r w:rsidRPr="0035487E">
        <w:rPr>
          <w:sz w:val="28"/>
          <w:szCs w:val="28"/>
        </w:rPr>
        <w:t>села Иркутской области на 2011-2014 годы</w:t>
      </w:r>
    </w:p>
    <w:p w:rsidR="00542385" w:rsidRDefault="0035487E" w:rsidP="00542385">
      <w:pPr>
        <w:pStyle w:val="20"/>
        <w:ind w:right="-81" w:firstLine="709"/>
        <w:rPr>
          <w:b w:val="0"/>
          <w:sz w:val="28"/>
          <w:szCs w:val="28"/>
        </w:rPr>
      </w:pPr>
      <w:r w:rsidRPr="0035487E">
        <w:rPr>
          <w:b w:val="0"/>
          <w:sz w:val="28"/>
          <w:szCs w:val="28"/>
        </w:rPr>
        <w:t>Проверка проведена в соответствии с Порядком взаимодействия между прокуратурой Баяндаевского района и контрольно-счетной палатой МО «Баяндаевский район» от 28.09.2009г.</w:t>
      </w:r>
    </w:p>
    <w:p w:rsidR="00F67E92" w:rsidRDefault="00F67E92" w:rsidP="00F67E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реализации областной программы Социальное развитие села в Баяндаевском районе Министерством сельского хозяйства Иркутской области выдано за 2011 год 11 Свидетельств о предоставлении социальной выплаты на строительство (приобретение) жилья в сельской местности на общую сумму 10181480 руб., </w:t>
      </w:r>
      <w:r w:rsidRPr="0043128C">
        <w:rPr>
          <w:rFonts w:eastAsiaTheme="minorHAnsi"/>
          <w:sz w:val="28"/>
          <w:szCs w:val="28"/>
          <w:lang w:eastAsia="en-US"/>
        </w:rPr>
        <w:t>за 2012 год – 8 Свидетельств на сумму 7431621 руб</w:t>
      </w:r>
      <w:r>
        <w:rPr>
          <w:rFonts w:eastAsiaTheme="minorHAnsi"/>
          <w:sz w:val="28"/>
          <w:szCs w:val="28"/>
          <w:lang w:eastAsia="en-US"/>
        </w:rPr>
        <w:t>., за 2013 год – 11 Свидетельств на сумму 9926600 руб.</w:t>
      </w:r>
      <w:r w:rsidRPr="00B365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35487E" w:rsidRDefault="0035487E" w:rsidP="00542385">
      <w:pPr>
        <w:pStyle w:val="20"/>
        <w:ind w:right="-81" w:firstLine="709"/>
        <w:rPr>
          <w:b w:val="0"/>
          <w:sz w:val="28"/>
          <w:szCs w:val="28"/>
        </w:rPr>
      </w:pPr>
      <w:r w:rsidRPr="0035487E">
        <w:rPr>
          <w:b w:val="0"/>
          <w:sz w:val="28"/>
          <w:szCs w:val="28"/>
        </w:rPr>
        <w:t>При выездной проверке наличия построенного (приобретенного) жилья на выделенные социальные выплаты в 2011-2013 годах выявлено, что из участников Программы, получивших социальные выплаты на улучшение жилищных условий за 2011 год не начала строительство дома Хандархаева Екатерина Алексеевна.</w:t>
      </w:r>
      <w:r w:rsidR="00726A02">
        <w:rPr>
          <w:b w:val="0"/>
          <w:sz w:val="28"/>
          <w:szCs w:val="28"/>
        </w:rPr>
        <w:t xml:space="preserve"> Прокуратурой ведется проверка.</w:t>
      </w:r>
    </w:p>
    <w:p w:rsidR="00F67E92" w:rsidRPr="00FF112B" w:rsidRDefault="00F67E92" w:rsidP="00F67E92">
      <w:pPr>
        <w:ind w:firstLine="709"/>
        <w:jc w:val="both"/>
        <w:rPr>
          <w:sz w:val="28"/>
          <w:szCs w:val="28"/>
        </w:rPr>
      </w:pPr>
      <w:r w:rsidRPr="00FF112B">
        <w:rPr>
          <w:sz w:val="28"/>
          <w:szCs w:val="28"/>
        </w:rPr>
        <w:t xml:space="preserve">В рамках Программы </w:t>
      </w:r>
      <w:r w:rsidRPr="00FF112B">
        <w:rPr>
          <w:rFonts w:eastAsiaTheme="minorHAnsi"/>
          <w:sz w:val="28"/>
          <w:szCs w:val="28"/>
          <w:lang w:eastAsia="en-US"/>
        </w:rPr>
        <w:t xml:space="preserve">Социальное развитие села </w:t>
      </w:r>
      <w:r>
        <w:rPr>
          <w:rFonts w:eastAsiaTheme="minorHAnsi"/>
          <w:sz w:val="28"/>
          <w:szCs w:val="28"/>
          <w:lang w:eastAsia="en-US"/>
        </w:rPr>
        <w:t>за 2011 год было профинансировано на выборочный капитальный ремонт здания районного Дома культуры в с.Баяндай за счет средств областного бюджета 8200000 руб., за счет средств местного бюджета 791310 руб. З</w:t>
      </w:r>
      <w:r w:rsidRPr="00FF112B">
        <w:rPr>
          <w:rFonts w:eastAsiaTheme="minorHAnsi"/>
          <w:sz w:val="28"/>
          <w:szCs w:val="28"/>
          <w:lang w:eastAsia="en-US"/>
        </w:rPr>
        <w:t xml:space="preserve">а 2012 год было профинансировано </w:t>
      </w:r>
      <w:r w:rsidRPr="00FF112B">
        <w:rPr>
          <w:iCs/>
          <w:sz w:val="28"/>
          <w:szCs w:val="28"/>
        </w:rPr>
        <w:t>на капитальный ремонт Дома народного творчества в с.Ользоны</w:t>
      </w:r>
      <w:r w:rsidRPr="00FF112B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28492620 руб., за счет средств местного бюджета 2249843,02 руб.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Pr="00FF112B">
        <w:rPr>
          <w:rFonts w:eastAsiaTheme="minorHAnsi"/>
          <w:sz w:val="28"/>
          <w:szCs w:val="28"/>
          <w:lang w:eastAsia="en-US"/>
        </w:rPr>
        <w:t>а 201</w:t>
      </w:r>
      <w:r>
        <w:rPr>
          <w:rFonts w:eastAsiaTheme="minorHAnsi"/>
          <w:sz w:val="28"/>
          <w:szCs w:val="28"/>
          <w:lang w:eastAsia="en-US"/>
        </w:rPr>
        <w:t>3</w:t>
      </w:r>
      <w:r w:rsidRPr="00FF112B">
        <w:rPr>
          <w:rFonts w:eastAsiaTheme="minorHAnsi"/>
          <w:sz w:val="28"/>
          <w:szCs w:val="28"/>
          <w:lang w:eastAsia="en-US"/>
        </w:rPr>
        <w:t xml:space="preserve"> год было профинансировано </w:t>
      </w:r>
      <w:r>
        <w:rPr>
          <w:iCs/>
          <w:sz w:val="28"/>
          <w:szCs w:val="28"/>
        </w:rPr>
        <w:t xml:space="preserve">строительно-монтажные работы по объекту «Школа среднего (полного) общего образования на 100 мест в с.Тургеневка Баяндаевского района» </w:t>
      </w:r>
      <w:r w:rsidRPr="00FF112B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</w:t>
      </w:r>
      <w:r>
        <w:rPr>
          <w:rFonts w:eastAsiaTheme="minorHAnsi"/>
          <w:sz w:val="28"/>
          <w:szCs w:val="28"/>
          <w:lang w:eastAsia="en-US"/>
        </w:rPr>
        <w:t>135484600</w:t>
      </w:r>
      <w:r w:rsidRPr="00FF112B">
        <w:rPr>
          <w:rFonts w:eastAsiaTheme="minorHAnsi"/>
          <w:sz w:val="28"/>
          <w:szCs w:val="28"/>
          <w:lang w:eastAsia="en-US"/>
        </w:rPr>
        <w:t xml:space="preserve"> руб., за счет средств местного бюджета </w:t>
      </w:r>
      <w:r>
        <w:rPr>
          <w:rFonts w:eastAsiaTheme="minorHAnsi"/>
          <w:sz w:val="28"/>
          <w:szCs w:val="28"/>
          <w:lang w:eastAsia="en-US"/>
        </w:rPr>
        <w:t>3631600</w:t>
      </w:r>
      <w:r w:rsidRPr="00FF112B">
        <w:rPr>
          <w:rFonts w:eastAsiaTheme="minorHAnsi"/>
          <w:sz w:val="28"/>
          <w:szCs w:val="28"/>
          <w:lang w:eastAsia="en-US"/>
        </w:rPr>
        <w:t xml:space="preserve"> руб.</w:t>
      </w:r>
    </w:p>
    <w:p w:rsidR="00F67E92" w:rsidRDefault="00F67E92" w:rsidP="00F67E92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2013 году в рамках реализации мероприятий </w:t>
      </w:r>
      <w:r w:rsidRPr="00C049DE">
        <w:rPr>
          <w:rFonts w:eastAsiaTheme="minorHAnsi"/>
          <w:sz w:val="28"/>
          <w:szCs w:val="28"/>
          <w:lang w:eastAsia="en-US"/>
        </w:rPr>
        <w:t>долгосрочной целев</w:t>
      </w:r>
      <w:r>
        <w:rPr>
          <w:rFonts w:eastAsiaTheme="minorHAnsi"/>
          <w:sz w:val="28"/>
          <w:szCs w:val="28"/>
          <w:lang w:eastAsia="en-US"/>
        </w:rPr>
        <w:t>ой программы Иркутской области «</w:t>
      </w:r>
      <w:r w:rsidRPr="00C049DE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Иркутс</w:t>
      </w:r>
      <w:r>
        <w:rPr>
          <w:rFonts w:eastAsiaTheme="minorHAnsi"/>
          <w:sz w:val="28"/>
          <w:szCs w:val="28"/>
          <w:lang w:eastAsia="en-US"/>
        </w:rPr>
        <w:t xml:space="preserve">кой области на 2013 - 2020 годы» (далее Программа развитие сельского хозяйства) сельхозтоваропроизводителям Баяндаевского района выделено субсидий из областного бюджета на развитие сельского хозяйства  53216959,01 рубля. </w:t>
      </w:r>
    </w:p>
    <w:p w:rsidR="00F67E92" w:rsidRDefault="00F67E92" w:rsidP="00F67E92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Нец</w:t>
      </w:r>
      <w:r w:rsidRPr="003D141F">
        <w:rPr>
          <w:sz w:val="28"/>
          <w:szCs w:val="28"/>
        </w:rPr>
        <w:t>елево</w:t>
      </w:r>
      <w:r>
        <w:rPr>
          <w:sz w:val="28"/>
          <w:szCs w:val="28"/>
        </w:rPr>
        <w:t>е</w:t>
      </w:r>
      <w:r w:rsidRPr="003D141F">
        <w:rPr>
          <w:sz w:val="28"/>
          <w:szCs w:val="28"/>
        </w:rPr>
        <w:t xml:space="preserve"> использования средств</w:t>
      </w:r>
      <w:r w:rsidRPr="003D1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сельхозтоваропроизводителям, </w:t>
      </w:r>
      <w:r w:rsidRPr="003D141F">
        <w:rPr>
          <w:sz w:val="28"/>
          <w:szCs w:val="28"/>
        </w:rPr>
        <w:t xml:space="preserve">выделенных на реализацию мероприятий долгосрочной целевой программы  Иркутской области </w:t>
      </w:r>
      <w:r w:rsidRPr="003D141F">
        <w:rPr>
          <w:rFonts w:eastAsiaTheme="minorHAnsi"/>
          <w:sz w:val="28"/>
          <w:szCs w:val="28"/>
          <w:lang w:eastAsia="en-US"/>
        </w:rPr>
        <w:t>«Развитие сельского хозяйства и регулирование рынков сельскохозяйственной продукции, сырья и продовольствия в Иркутской области на 2013 - 2020 годы»</w:t>
      </w:r>
      <w:r>
        <w:rPr>
          <w:rFonts w:eastAsiaTheme="minorHAnsi"/>
          <w:sz w:val="28"/>
          <w:szCs w:val="28"/>
          <w:lang w:eastAsia="en-US"/>
        </w:rPr>
        <w:t xml:space="preserve"> не выявлено.</w:t>
      </w:r>
    </w:p>
    <w:p w:rsidR="0035487E" w:rsidRDefault="0035487E" w:rsidP="00542385">
      <w:pPr>
        <w:pStyle w:val="20"/>
        <w:ind w:right="-81" w:firstLine="709"/>
        <w:rPr>
          <w:b w:val="0"/>
          <w:sz w:val="28"/>
          <w:szCs w:val="28"/>
        </w:rPr>
      </w:pPr>
    </w:p>
    <w:p w:rsidR="00F4479F" w:rsidRDefault="00F4479F" w:rsidP="00F4479F">
      <w:pPr>
        <w:pStyle w:val="20"/>
        <w:ind w:right="-81" w:firstLine="709"/>
        <w:jc w:val="center"/>
        <w:rPr>
          <w:sz w:val="28"/>
          <w:szCs w:val="28"/>
        </w:rPr>
      </w:pPr>
      <w:r w:rsidRPr="00F4479F">
        <w:rPr>
          <w:sz w:val="28"/>
          <w:szCs w:val="28"/>
        </w:rPr>
        <w:t xml:space="preserve">Проверка целевого и эффективного использования средств областного бюджета, выделенных в 2012 году и истекшем периоде 2013 года на организацию питания учащихся </w:t>
      </w:r>
    </w:p>
    <w:p w:rsidR="00F4479F" w:rsidRDefault="00F4479F" w:rsidP="00F4479F">
      <w:pPr>
        <w:pStyle w:val="20"/>
        <w:ind w:right="-81"/>
        <w:jc w:val="center"/>
        <w:rPr>
          <w:sz w:val="28"/>
          <w:szCs w:val="28"/>
        </w:rPr>
      </w:pPr>
      <w:r w:rsidRPr="00F4479F">
        <w:rPr>
          <w:sz w:val="28"/>
          <w:szCs w:val="28"/>
        </w:rPr>
        <w:t>в общеобразовательных учреждениях</w:t>
      </w:r>
    </w:p>
    <w:p w:rsidR="00476D45" w:rsidRDefault="00476D45" w:rsidP="00476D45">
      <w:pPr>
        <w:pStyle w:val="a7"/>
        <w:ind w:left="66" w:right="-143" w:firstLine="6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A68">
        <w:rPr>
          <w:sz w:val="28"/>
          <w:szCs w:val="28"/>
        </w:rPr>
        <w:t xml:space="preserve">роверка проведена в соответствии </w:t>
      </w:r>
      <w:r w:rsidRPr="000018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Соглашением о сотрудничестве между Контрольно-счетной палатой Иркутской области и контрольно-счетной палатой МО «Баяндаевский район» </w:t>
      </w:r>
      <w:r w:rsidRPr="00BC4B1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C4B1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C4B18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C4B18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76D45">
        <w:rPr>
          <w:sz w:val="28"/>
          <w:szCs w:val="28"/>
        </w:rPr>
        <w:t xml:space="preserve">проверкой выявлено: </w:t>
      </w:r>
      <w:r>
        <w:rPr>
          <w:sz w:val="28"/>
          <w:szCs w:val="28"/>
        </w:rPr>
        <w:t>П</w:t>
      </w:r>
      <w:r w:rsidRPr="008572EE">
        <w:rPr>
          <w:sz w:val="28"/>
          <w:szCs w:val="28"/>
        </w:rPr>
        <w:t>равоустанавливающи</w:t>
      </w:r>
      <w:r>
        <w:rPr>
          <w:sz w:val="28"/>
          <w:szCs w:val="28"/>
        </w:rPr>
        <w:t>е</w:t>
      </w:r>
      <w:r w:rsidRPr="008572E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ые, правовые акты</w:t>
      </w:r>
      <w:r w:rsidRPr="008572E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«Баяндаевский район»</w:t>
      </w:r>
      <w:r w:rsidRPr="008572EE">
        <w:rPr>
          <w:sz w:val="28"/>
          <w:szCs w:val="28"/>
        </w:rPr>
        <w:t xml:space="preserve">, Управления образования администрации </w:t>
      </w:r>
      <w:r>
        <w:rPr>
          <w:sz w:val="28"/>
          <w:szCs w:val="28"/>
        </w:rPr>
        <w:t>МО «Баяндаевский район», регламентирующие обеспечение бесплатным питанием школьников из многодетных, малоимущих семей, а также детей одиноких родителей своевременно не разрабатываются.</w:t>
      </w:r>
      <w:r w:rsidRPr="008572EE">
        <w:rPr>
          <w:sz w:val="28"/>
          <w:szCs w:val="28"/>
        </w:rPr>
        <w:t xml:space="preserve"> </w:t>
      </w:r>
    </w:p>
    <w:p w:rsidR="00476D45" w:rsidRDefault="00476D45" w:rsidP="00476D45">
      <w:pPr>
        <w:pStyle w:val="a7"/>
        <w:ind w:left="66" w:right="-143" w:firstLine="642"/>
        <w:jc w:val="both"/>
        <w:rPr>
          <w:sz w:val="28"/>
          <w:szCs w:val="28"/>
        </w:rPr>
      </w:pPr>
      <w:r>
        <w:rPr>
          <w:sz w:val="28"/>
          <w:szCs w:val="28"/>
        </w:rPr>
        <w:t>Перерасход средств областного бюджета за 2012 год составил 42422,88 руб.</w:t>
      </w:r>
    </w:p>
    <w:p w:rsidR="00F4479F" w:rsidRDefault="00476D45" w:rsidP="00476D45">
      <w:pPr>
        <w:pStyle w:val="20"/>
        <w:ind w:right="-81" w:firstLine="708"/>
        <w:rPr>
          <w:b w:val="0"/>
          <w:sz w:val="28"/>
          <w:szCs w:val="28"/>
        </w:rPr>
      </w:pPr>
      <w:r w:rsidRPr="00476D45">
        <w:rPr>
          <w:b w:val="0"/>
          <w:sz w:val="28"/>
          <w:szCs w:val="28"/>
        </w:rPr>
        <w:t>Средства районного бюджета, выделяемые на обеспечением питанием детей из числа имеющих льготы, фактически расходуются на всех детей, посещающих школы</w:t>
      </w:r>
      <w:r>
        <w:rPr>
          <w:b w:val="0"/>
          <w:sz w:val="28"/>
          <w:szCs w:val="28"/>
        </w:rPr>
        <w:t>, что ущемляет права детей, имеющих льготы.</w:t>
      </w:r>
    </w:p>
    <w:p w:rsidR="00726A02" w:rsidRPr="00476D45" w:rsidRDefault="00726A02" w:rsidP="00476D45">
      <w:pPr>
        <w:pStyle w:val="20"/>
        <w:ind w:right="-81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проверки направлены в КСП Иркутской области для анализа и обобщения материалов совместного мероприятия.</w:t>
      </w:r>
    </w:p>
    <w:p w:rsidR="00F4479F" w:rsidRPr="00476D45" w:rsidRDefault="00F4479F" w:rsidP="00542385">
      <w:pPr>
        <w:pStyle w:val="20"/>
        <w:ind w:right="-81" w:firstLine="709"/>
        <w:rPr>
          <w:b w:val="0"/>
          <w:sz w:val="28"/>
          <w:szCs w:val="28"/>
        </w:rPr>
      </w:pPr>
    </w:p>
    <w:p w:rsidR="00124E4E" w:rsidRPr="00FA3052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52">
        <w:rPr>
          <w:b/>
          <w:sz w:val="28"/>
          <w:szCs w:val="28"/>
        </w:rPr>
        <w:t>Раздел 4. ОСНОВНЫЕ РЕЗУЛЬТАТЫ КОНТРОЛЬНОЙ</w:t>
      </w:r>
    </w:p>
    <w:p w:rsidR="00124E4E" w:rsidRPr="00FA3052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3052">
        <w:rPr>
          <w:b/>
          <w:sz w:val="28"/>
          <w:szCs w:val="28"/>
        </w:rPr>
        <w:t xml:space="preserve">ДЕЯТЕЛЬНОСТИ КСП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B6F" w:rsidRDefault="007D46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201</w:t>
      </w:r>
      <w:r w:rsidR="00D370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Контрольно-счетной палатой проведено </w:t>
      </w:r>
      <w:r w:rsidR="00D37039">
        <w:rPr>
          <w:sz w:val="28"/>
          <w:szCs w:val="28"/>
        </w:rPr>
        <w:t>57</w:t>
      </w:r>
      <w:r>
        <w:rPr>
          <w:sz w:val="28"/>
          <w:szCs w:val="28"/>
        </w:rPr>
        <w:t xml:space="preserve"> контрольных и экспертных мероприятий. </w:t>
      </w:r>
      <w:r w:rsidR="00124E4E">
        <w:rPr>
          <w:sz w:val="28"/>
          <w:szCs w:val="28"/>
        </w:rPr>
        <w:t xml:space="preserve">Сверх плана по </w:t>
      </w:r>
      <w:r w:rsidR="00D37039">
        <w:rPr>
          <w:sz w:val="28"/>
          <w:szCs w:val="28"/>
        </w:rPr>
        <w:t>поручениям</w:t>
      </w:r>
      <w:r w:rsidR="00124E4E">
        <w:rPr>
          <w:sz w:val="28"/>
          <w:szCs w:val="28"/>
        </w:rPr>
        <w:t xml:space="preserve"> КСП Иркутской области проведены </w:t>
      </w:r>
      <w:r w:rsidR="00D37039">
        <w:rPr>
          <w:sz w:val="28"/>
          <w:szCs w:val="28"/>
        </w:rPr>
        <w:t>4</w:t>
      </w:r>
      <w:r w:rsidR="00124E4E">
        <w:rPr>
          <w:sz w:val="28"/>
          <w:szCs w:val="28"/>
        </w:rPr>
        <w:t xml:space="preserve"> проверки</w:t>
      </w:r>
      <w:r w:rsidR="0036133B">
        <w:rPr>
          <w:sz w:val="28"/>
          <w:szCs w:val="28"/>
        </w:rPr>
        <w:t xml:space="preserve">, по обращению прокуратуры района </w:t>
      </w:r>
      <w:r w:rsidR="00D37039">
        <w:rPr>
          <w:sz w:val="28"/>
          <w:szCs w:val="28"/>
        </w:rPr>
        <w:t>6</w:t>
      </w:r>
      <w:r w:rsidR="0036133B">
        <w:rPr>
          <w:sz w:val="28"/>
          <w:szCs w:val="28"/>
        </w:rPr>
        <w:t xml:space="preserve"> провер</w:t>
      </w:r>
      <w:r w:rsidR="00D37039">
        <w:rPr>
          <w:sz w:val="28"/>
          <w:szCs w:val="28"/>
        </w:rPr>
        <w:t>о</w:t>
      </w:r>
      <w:r w:rsidR="0036133B">
        <w:rPr>
          <w:sz w:val="28"/>
          <w:szCs w:val="28"/>
        </w:rPr>
        <w:t>к</w:t>
      </w:r>
      <w:r w:rsidR="00305B6F"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в 201</w:t>
      </w:r>
      <w:r w:rsidR="00D370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D37039">
        <w:t>323403,9</w:t>
      </w:r>
      <w:r>
        <w:rPr>
          <w:sz w:val="28"/>
          <w:szCs w:val="28"/>
        </w:rPr>
        <w:t xml:space="preserve"> </w:t>
      </w:r>
      <w:r w:rsidR="00536668">
        <w:rPr>
          <w:sz w:val="28"/>
          <w:szCs w:val="28"/>
        </w:rPr>
        <w:t>тыс</w:t>
      </w:r>
      <w:r>
        <w:rPr>
          <w:sz w:val="28"/>
          <w:szCs w:val="28"/>
        </w:rPr>
        <w:t xml:space="preserve">.руб.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аудиторских проверок и экспертно-аналитической работы в 201</w:t>
      </w:r>
      <w:r w:rsidR="00D370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выявлены нарушения законодательства на общую сумму </w:t>
      </w:r>
      <w:r w:rsidR="00D37039">
        <w:rPr>
          <w:sz w:val="28"/>
          <w:szCs w:val="28"/>
        </w:rPr>
        <w:t>2152,4</w:t>
      </w:r>
      <w:r>
        <w:rPr>
          <w:sz w:val="28"/>
          <w:szCs w:val="28"/>
        </w:rPr>
        <w:t xml:space="preserve"> млн. руб. Из них: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бюджетных средств, использованных не по нецелевому назначению, - </w:t>
      </w:r>
      <w:r w:rsidR="00D37039">
        <w:rPr>
          <w:sz w:val="28"/>
          <w:szCs w:val="28"/>
        </w:rPr>
        <w:t>1006,7</w:t>
      </w:r>
      <w:r>
        <w:rPr>
          <w:sz w:val="28"/>
          <w:szCs w:val="28"/>
        </w:rPr>
        <w:t xml:space="preserve"> т.р.;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978">
        <w:rPr>
          <w:sz w:val="28"/>
          <w:szCs w:val="28"/>
        </w:rPr>
        <w:t xml:space="preserve">объем неэффективно использованных средств – </w:t>
      </w:r>
      <w:r w:rsidR="00D37039">
        <w:rPr>
          <w:sz w:val="28"/>
          <w:szCs w:val="28"/>
        </w:rPr>
        <w:t>1145,7</w:t>
      </w:r>
      <w:r>
        <w:rPr>
          <w:sz w:val="28"/>
          <w:szCs w:val="28"/>
        </w:rPr>
        <w:t xml:space="preserve"> тыс. рублей.</w:t>
      </w:r>
    </w:p>
    <w:p w:rsidR="00F01C05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результативности контрольных мероприятий является взаимодействие с </w:t>
      </w:r>
      <w:r w:rsidR="00F01C05">
        <w:rPr>
          <w:sz w:val="28"/>
          <w:szCs w:val="28"/>
        </w:rPr>
        <w:t xml:space="preserve">прокуратурой района и </w:t>
      </w:r>
      <w:r>
        <w:rPr>
          <w:sz w:val="28"/>
          <w:szCs w:val="28"/>
        </w:rPr>
        <w:t xml:space="preserve">Думой </w:t>
      </w:r>
      <w:r w:rsidR="00F01C05">
        <w:rPr>
          <w:sz w:val="28"/>
          <w:szCs w:val="28"/>
        </w:rPr>
        <w:t xml:space="preserve">МО «Баяндаевский </w:t>
      </w:r>
      <w:r w:rsidR="00F01C05">
        <w:rPr>
          <w:sz w:val="28"/>
          <w:szCs w:val="28"/>
        </w:rPr>
        <w:lastRenderedPageBreak/>
        <w:t xml:space="preserve">район».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</w:t>
      </w:r>
      <w:r w:rsidR="00F01C0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и проверенными учреждениями реализовано </w:t>
      </w:r>
      <w:r w:rsidR="00D37039">
        <w:rPr>
          <w:sz w:val="28"/>
          <w:szCs w:val="28"/>
        </w:rPr>
        <w:t>29</w:t>
      </w:r>
      <w:r>
        <w:rPr>
          <w:sz w:val="28"/>
          <w:szCs w:val="28"/>
        </w:rPr>
        <w:t xml:space="preserve"> предложений по результатам контрольных мероприятий КСП.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37039">
        <w:rPr>
          <w:sz w:val="28"/>
          <w:szCs w:val="28"/>
        </w:rPr>
        <w:t>5</w:t>
      </w:r>
      <w:r>
        <w:rPr>
          <w:sz w:val="28"/>
          <w:szCs w:val="28"/>
        </w:rPr>
        <w:t xml:space="preserve"> виновным лицам по фактам выявленных нарушений в 201</w:t>
      </w:r>
      <w:r w:rsidR="00D370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применялись административные </w:t>
      </w:r>
      <w:r w:rsidR="00D37039">
        <w:rPr>
          <w:sz w:val="28"/>
          <w:szCs w:val="28"/>
        </w:rPr>
        <w:t>взыскания</w:t>
      </w:r>
      <w:r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руководители проверяемых учреждений и организаций заинтересованно и конструктивно реагируют на замечания КСП, обращаются за советом и консультациями. </w:t>
      </w:r>
      <w:r w:rsidR="00F01C05">
        <w:rPr>
          <w:sz w:val="28"/>
          <w:szCs w:val="28"/>
        </w:rPr>
        <w:t>А</w:t>
      </w:r>
      <w:r>
        <w:rPr>
          <w:sz w:val="28"/>
          <w:szCs w:val="28"/>
        </w:rPr>
        <w:t>кт</w:t>
      </w:r>
      <w:r w:rsidR="00F01C05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провер</w:t>
      </w:r>
      <w:r w:rsidR="00F01C05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D37039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без возражений со стороны руководства объект</w:t>
      </w:r>
      <w:r w:rsidR="00F01C05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провер</w:t>
      </w:r>
      <w:r w:rsidR="00F01C05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8E4">
        <w:rPr>
          <w:sz w:val="28"/>
          <w:szCs w:val="28"/>
        </w:rPr>
        <w:t xml:space="preserve">Объем документооборота за отчетный период составил </w:t>
      </w:r>
      <w:r w:rsidR="005A6A3F">
        <w:rPr>
          <w:sz w:val="28"/>
          <w:szCs w:val="28"/>
        </w:rPr>
        <w:t>232</w:t>
      </w:r>
      <w:r w:rsidRPr="00D418E4">
        <w:rPr>
          <w:sz w:val="28"/>
          <w:szCs w:val="28"/>
        </w:rPr>
        <w:t xml:space="preserve"> документ</w:t>
      </w:r>
      <w:r w:rsidR="005A6A3F">
        <w:rPr>
          <w:sz w:val="28"/>
          <w:szCs w:val="28"/>
        </w:rPr>
        <w:t>а</w:t>
      </w:r>
      <w:r w:rsidRPr="00D418E4">
        <w:rPr>
          <w:sz w:val="28"/>
          <w:szCs w:val="28"/>
        </w:rPr>
        <w:t xml:space="preserve">, из них </w:t>
      </w:r>
      <w:r w:rsidR="005A6A3F">
        <w:rPr>
          <w:sz w:val="28"/>
          <w:szCs w:val="28"/>
        </w:rPr>
        <w:t>117</w:t>
      </w:r>
      <w:r w:rsidRPr="00D418E4">
        <w:rPr>
          <w:sz w:val="28"/>
          <w:szCs w:val="28"/>
        </w:rPr>
        <w:t xml:space="preserve"> входящих, </w:t>
      </w:r>
      <w:r w:rsidR="00D418E4" w:rsidRPr="00D418E4">
        <w:rPr>
          <w:sz w:val="28"/>
          <w:szCs w:val="28"/>
        </w:rPr>
        <w:t>11</w:t>
      </w:r>
      <w:r w:rsidR="005A6A3F">
        <w:rPr>
          <w:sz w:val="28"/>
          <w:szCs w:val="28"/>
        </w:rPr>
        <w:t>5</w:t>
      </w:r>
      <w:r w:rsidRPr="00D418E4">
        <w:rPr>
          <w:sz w:val="28"/>
          <w:szCs w:val="28"/>
        </w:rPr>
        <w:t xml:space="preserve"> исходящих. Материалы проверок размещены на</w:t>
      </w:r>
      <w:r>
        <w:rPr>
          <w:sz w:val="28"/>
          <w:szCs w:val="28"/>
        </w:rPr>
        <w:t xml:space="preserve"> сайте муниципального образования</w:t>
      </w:r>
      <w:r w:rsidR="00111A6E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собственности. </w:t>
      </w:r>
    </w:p>
    <w:p w:rsidR="00124E4E" w:rsidRDefault="00111A6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4D3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</w:t>
      </w:r>
      <w:r w:rsidR="006E5DA2">
        <w:rPr>
          <w:sz w:val="28"/>
          <w:szCs w:val="28"/>
        </w:rPr>
        <w:t xml:space="preserve"> размещение и</w:t>
      </w:r>
      <w:r w:rsidR="00124E4E">
        <w:rPr>
          <w:sz w:val="28"/>
          <w:szCs w:val="28"/>
        </w:rPr>
        <w:t>нформаци</w:t>
      </w:r>
      <w:r w:rsidR="006E5DA2">
        <w:rPr>
          <w:sz w:val="28"/>
          <w:szCs w:val="28"/>
        </w:rPr>
        <w:t>и</w:t>
      </w:r>
      <w:r w:rsidR="00124E4E">
        <w:rPr>
          <w:sz w:val="28"/>
          <w:szCs w:val="28"/>
        </w:rPr>
        <w:t xml:space="preserve"> о проделанной работе ежеквартально</w:t>
      </w:r>
      <w:r w:rsidR="006E5DA2">
        <w:rPr>
          <w:sz w:val="28"/>
          <w:szCs w:val="28"/>
        </w:rPr>
        <w:t xml:space="preserve"> с</w:t>
      </w:r>
      <w:r w:rsidR="00124E4E">
        <w:rPr>
          <w:sz w:val="28"/>
          <w:szCs w:val="28"/>
        </w:rPr>
        <w:t xml:space="preserve"> направл</w:t>
      </w:r>
      <w:r w:rsidR="006E5DA2">
        <w:rPr>
          <w:sz w:val="28"/>
          <w:szCs w:val="28"/>
        </w:rPr>
        <w:t>ением</w:t>
      </w:r>
      <w:r w:rsidR="00124E4E">
        <w:rPr>
          <w:sz w:val="28"/>
          <w:szCs w:val="28"/>
        </w:rPr>
        <w:t xml:space="preserve"> в Думу и администрацию </w:t>
      </w:r>
      <w:r w:rsidR="006E5DA2">
        <w:rPr>
          <w:sz w:val="28"/>
          <w:szCs w:val="28"/>
        </w:rPr>
        <w:t>района</w:t>
      </w:r>
      <w:r w:rsidR="00124E4E"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6E5DA2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E5DA2">
        <w:rPr>
          <w:b/>
          <w:sz w:val="28"/>
          <w:szCs w:val="28"/>
        </w:rPr>
        <w:t>Раздел 5. ФИНАНСОВОЕ И КАДРОВОЕ ОБЕСПЕЧЕНИЕ ДЕЯТЕЛЬНОСТИ КСП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A6A3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Контрольно-счетная палата </w:t>
      </w:r>
      <w:r w:rsidR="0085001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действовала в составе </w:t>
      </w:r>
      <w:r w:rsidR="00850015">
        <w:rPr>
          <w:sz w:val="28"/>
          <w:szCs w:val="28"/>
        </w:rPr>
        <w:t>т</w:t>
      </w:r>
      <w:r>
        <w:rPr>
          <w:sz w:val="28"/>
          <w:szCs w:val="28"/>
        </w:rPr>
        <w:t xml:space="preserve">рех штатных работников: председателя и </w:t>
      </w:r>
      <w:r w:rsidR="00850015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850015">
        <w:rPr>
          <w:sz w:val="28"/>
          <w:szCs w:val="28"/>
        </w:rPr>
        <w:t>инспекторов</w:t>
      </w:r>
      <w:r>
        <w:rPr>
          <w:sz w:val="28"/>
          <w:szCs w:val="28"/>
        </w:rPr>
        <w:t>.</w:t>
      </w:r>
    </w:p>
    <w:p w:rsidR="00124E4E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A6A3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50015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КСП </w:t>
      </w:r>
      <w:r w:rsidR="00850015">
        <w:rPr>
          <w:sz w:val="28"/>
          <w:szCs w:val="28"/>
        </w:rPr>
        <w:t>района</w:t>
      </w:r>
      <w:r w:rsidR="005A6A3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причине нахождения на больничном</w:t>
      </w:r>
      <w:r w:rsidR="00850015">
        <w:rPr>
          <w:sz w:val="28"/>
          <w:szCs w:val="28"/>
        </w:rPr>
        <w:t xml:space="preserve"> отсутствовали </w:t>
      </w:r>
      <w:r w:rsidR="00850015" w:rsidRPr="0008109D">
        <w:rPr>
          <w:sz w:val="28"/>
          <w:szCs w:val="28"/>
        </w:rPr>
        <w:t xml:space="preserve">на работе </w:t>
      </w:r>
      <w:r w:rsidR="0008109D" w:rsidRPr="0008109D">
        <w:rPr>
          <w:sz w:val="28"/>
          <w:szCs w:val="28"/>
        </w:rPr>
        <w:t>5</w:t>
      </w:r>
      <w:r w:rsidR="00850015" w:rsidRPr="0008109D">
        <w:rPr>
          <w:sz w:val="28"/>
          <w:szCs w:val="28"/>
        </w:rPr>
        <w:t xml:space="preserve"> календарных</w:t>
      </w:r>
      <w:r w:rsidR="0085001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в связи со стационарным лечением.</w:t>
      </w:r>
    </w:p>
    <w:p w:rsidR="004D1189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850015">
        <w:rPr>
          <w:sz w:val="28"/>
          <w:szCs w:val="28"/>
        </w:rPr>
        <w:t xml:space="preserve">инспекторы контрольно-счетной палаты </w:t>
      </w:r>
      <w:r w:rsidR="005A6A3F">
        <w:rPr>
          <w:sz w:val="28"/>
          <w:szCs w:val="28"/>
        </w:rPr>
        <w:t>проход</w:t>
      </w:r>
      <w:r w:rsidR="000C3D98">
        <w:rPr>
          <w:sz w:val="28"/>
          <w:szCs w:val="28"/>
        </w:rPr>
        <w:t>или</w:t>
      </w:r>
      <w:r w:rsidR="00850015">
        <w:rPr>
          <w:sz w:val="28"/>
          <w:szCs w:val="28"/>
        </w:rPr>
        <w:t xml:space="preserve"> обучение в  Институт</w:t>
      </w:r>
      <w:r w:rsidR="005A6A3F">
        <w:rPr>
          <w:sz w:val="28"/>
          <w:szCs w:val="28"/>
        </w:rPr>
        <w:t>е</w:t>
      </w:r>
      <w:r w:rsidR="00850015">
        <w:rPr>
          <w:sz w:val="28"/>
          <w:szCs w:val="28"/>
        </w:rPr>
        <w:t xml:space="preserve"> финансового контроля и аудита, учредителем которого является Ассоциация контрольно-счетных органов РФ, обучение планируется завершить весной </w:t>
      </w:r>
      <w:r w:rsidR="005A6A3F">
        <w:rPr>
          <w:sz w:val="28"/>
          <w:szCs w:val="28"/>
        </w:rPr>
        <w:t>текущего</w:t>
      </w:r>
      <w:r w:rsidR="00850015">
        <w:rPr>
          <w:sz w:val="28"/>
          <w:szCs w:val="28"/>
        </w:rPr>
        <w:t xml:space="preserve"> года</w:t>
      </w:r>
      <w:r w:rsidR="005A6A3F">
        <w:rPr>
          <w:sz w:val="28"/>
          <w:szCs w:val="28"/>
        </w:rPr>
        <w:t>. С</w:t>
      </w:r>
      <w:r w:rsidR="004D1189">
        <w:rPr>
          <w:sz w:val="28"/>
          <w:szCs w:val="28"/>
        </w:rPr>
        <w:t xml:space="preserve">отрудники КСП района </w:t>
      </w:r>
      <w:r w:rsidR="005A6A3F">
        <w:rPr>
          <w:sz w:val="28"/>
          <w:szCs w:val="28"/>
        </w:rPr>
        <w:t xml:space="preserve"> приняли участие в научно-практическом семинаре</w:t>
      </w:r>
      <w:r w:rsidR="005A6A3F" w:rsidRPr="005A6A3F">
        <w:rPr>
          <w:sz w:val="28"/>
          <w:szCs w:val="28"/>
        </w:rPr>
        <w:t xml:space="preserve"> </w:t>
      </w:r>
      <w:r w:rsidR="005A6A3F">
        <w:rPr>
          <w:sz w:val="28"/>
          <w:szCs w:val="28"/>
        </w:rPr>
        <w:t xml:space="preserve">по актуальным вопросам бюджетного законодательства РФ, проведенном НИИ системного анализа Счетной палаты РФ о чем получены Сертификаты, а также </w:t>
      </w:r>
      <w:r w:rsidR="004D1189">
        <w:rPr>
          <w:sz w:val="28"/>
          <w:szCs w:val="28"/>
        </w:rPr>
        <w:t xml:space="preserve">принимали участие в семинарах, совещаниях и других мероприятиях, проведенных </w:t>
      </w:r>
      <w:r w:rsidR="000C3D98">
        <w:rPr>
          <w:sz w:val="28"/>
          <w:szCs w:val="28"/>
        </w:rPr>
        <w:t xml:space="preserve">Контрольно-счетной палатой и </w:t>
      </w:r>
      <w:r w:rsidR="004D1189">
        <w:rPr>
          <w:sz w:val="28"/>
          <w:szCs w:val="28"/>
        </w:rPr>
        <w:t>Советом контрольно-счетных органов Иркутской области.</w:t>
      </w:r>
    </w:p>
    <w:p w:rsidR="00124E4E" w:rsidRDefault="008500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D3F" w:rsidRDefault="00AB4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4D1189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lastRenderedPageBreak/>
        <w:t>Раздел 6. ВНЕШНИЕ СВЯЗИ КОНТРОЛЬНО-СЧЕТНОЙ ПАЛАТЫ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189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активного информационного обмена в 201</w:t>
      </w:r>
      <w:r w:rsidR="008408D8">
        <w:rPr>
          <w:sz w:val="28"/>
          <w:szCs w:val="28"/>
        </w:rPr>
        <w:t>3</w:t>
      </w:r>
      <w:r>
        <w:rPr>
          <w:sz w:val="28"/>
          <w:szCs w:val="28"/>
        </w:rPr>
        <w:t xml:space="preserve"> г. продолжалось дальнейшее развитие взаимодействия с профессиональным содружеством контрольно-счетных органов России (Союз муниципальных контрольно-счетных органов РФ, Совет муниципальных контрольно-счетных органов Иркутской области). </w:t>
      </w:r>
    </w:p>
    <w:p w:rsidR="00124E4E" w:rsidRDefault="00124E4E" w:rsidP="00BE15A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продолжалось сотрудничество КСП с правоохранительными органами. С </w:t>
      </w:r>
      <w:r w:rsidR="00D7160C">
        <w:rPr>
          <w:sz w:val="28"/>
          <w:szCs w:val="28"/>
        </w:rPr>
        <w:t>сентября</w:t>
      </w:r>
      <w:r w:rsidRPr="004D1189">
        <w:rPr>
          <w:color w:val="FF0000"/>
          <w:sz w:val="28"/>
          <w:szCs w:val="28"/>
        </w:rPr>
        <w:t xml:space="preserve"> </w:t>
      </w:r>
      <w:r w:rsidRPr="00D7160C">
        <w:rPr>
          <w:sz w:val="28"/>
          <w:szCs w:val="28"/>
        </w:rPr>
        <w:t>200</w:t>
      </w:r>
      <w:r w:rsidR="00D7160C" w:rsidRPr="00D716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действует Порядок взаимодействия КСП МО </w:t>
      </w:r>
      <w:r w:rsidR="004D1189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 xml:space="preserve">с прокуратурой </w:t>
      </w:r>
      <w:r w:rsidR="004D1189">
        <w:rPr>
          <w:sz w:val="28"/>
          <w:szCs w:val="28"/>
        </w:rPr>
        <w:t>района</w:t>
      </w:r>
      <w:r>
        <w:rPr>
          <w:sz w:val="28"/>
          <w:szCs w:val="28"/>
        </w:rPr>
        <w:t>, подписанный в целях организации совместных мероприятий и информационного обмена. В 201</w:t>
      </w:r>
      <w:r w:rsidR="0065135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проведено </w:t>
      </w:r>
      <w:r w:rsidR="00651354">
        <w:rPr>
          <w:sz w:val="28"/>
          <w:szCs w:val="28"/>
        </w:rPr>
        <w:t>6</w:t>
      </w:r>
      <w:r>
        <w:rPr>
          <w:sz w:val="28"/>
          <w:szCs w:val="28"/>
        </w:rPr>
        <w:t xml:space="preserve"> совместн</w:t>
      </w:r>
      <w:r w:rsidR="00651354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651354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4D1189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>Раздел 7. ВЫВОДЫ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контрольных мероприятий, проведенных Контрольно-счетной палатой в 201</w:t>
      </w:r>
      <w:r w:rsidR="00651354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свидетельствуют о том, что в ходе формирования и исполнения бюджета еще 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совершенствования и усиления муниципального финансового контроля остаются не менее актуальными. В 201</w:t>
      </w:r>
      <w:r w:rsidR="0065135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Контрольно-счетная палата продолжит свою деятельность с учетом новых задач и требований Президента и Правительства РФ.</w:t>
      </w:r>
    </w:p>
    <w:p w:rsidR="00BE15AD" w:rsidRDefault="00BE1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D4E" w:rsidRDefault="00A76D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D4E" w:rsidRDefault="00A76D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5AD" w:rsidRDefault="00BE1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24E4E" w:rsidRDefault="0012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D1189">
        <w:rPr>
          <w:sz w:val="28"/>
          <w:szCs w:val="28"/>
        </w:rPr>
        <w:t xml:space="preserve"> «Баяндаевский район»</w:t>
      </w:r>
    </w:p>
    <w:p w:rsidR="00124E4E" w:rsidRDefault="004D1189" w:rsidP="00A751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Ю.Ф.  ДАМБУЕВ</w:t>
      </w:r>
    </w:p>
    <w:sectPr w:rsidR="00124E4E" w:rsidSect="008B67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FA" w:rsidRDefault="00021CFA" w:rsidP="00A75117">
      <w:r>
        <w:separator/>
      </w:r>
    </w:p>
  </w:endnote>
  <w:endnote w:type="continuationSeparator" w:id="0">
    <w:p w:rsidR="00021CFA" w:rsidRDefault="00021CFA" w:rsidP="00A7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17" w:rsidRDefault="008D6056">
    <w:pPr>
      <w:pStyle w:val="aa"/>
      <w:jc w:val="right"/>
    </w:pPr>
    <w:fldSimple w:instr=" PAGE   \* MERGEFORMAT ">
      <w:r w:rsidR="008C1F9D">
        <w:rPr>
          <w:noProof/>
        </w:rPr>
        <w:t>15</w:t>
      </w:r>
    </w:fldSimple>
  </w:p>
  <w:p w:rsidR="00A75117" w:rsidRDefault="00A751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FA" w:rsidRDefault="00021CFA" w:rsidP="00A75117">
      <w:r>
        <w:separator/>
      </w:r>
    </w:p>
  </w:footnote>
  <w:footnote w:type="continuationSeparator" w:id="0">
    <w:p w:rsidR="00021CFA" w:rsidRDefault="00021CFA" w:rsidP="00A7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078"/>
    <w:multiLevelType w:val="hybridMultilevel"/>
    <w:tmpl w:val="39F24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146B1"/>
    <w:multiLevelType w:val="hybridMultilevel"/>
    <w:tmpl w:val="0A12B076"/>
    <w:lvl w:ilvl="0" w:tplc="B100F5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5B2"/>
    <w:multiLevelType w:val="hybridMultilevel"/>
    <w:tmpl w:val="414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4C9"/>
    <w:multiLevelType w:val="hybridMultilevel"/>
    <w:tmpl w:val="7CCA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C718C"/>
    <w:multiLevelType w:val="hybridMultilevel"/>
    <w:tmpl w:val="CA1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230"/>
    <w:multiLevelType w:val="hybridMultilevel"/>
    <w:tmpl w:val="3D601EAA"/>
    <w:lvl w:ilvl="0" w:tplc="19E84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BD3961"/>
    <w:multiLevelType w:val="hybridMultilevel"/>
    <w:tmpl w:val="9A2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457"/>
    <w:multiLevelType w:val="hybridMultilevel"/>
    <w:tmpl w:val="B23C1380"/>
    <w:lvl w:ilvl="0" w:tplc="7F38FF9C">
      <w:start w:val="1"/>
      <w:numFmt w:val="decimal"/>
      <w:lvlText w:val="%1."/>
      <w:lvlJc w:val="left"/>
      <w:pPr>
        <w:ind w:left="990" w:hanging="45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946ED8"/>
    <w:multiLevelType w:val="hybridMultilevel"/>
    <w:tmpl w:val="0214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0A4E79"/>
    <w:multiLevelType w:val="hybridMultilevel"/>
    <w:tmpl w:val="6F8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E0FE1"/>
    <w:multiLevelType w:val="hybridMultilevel"/>
    <w:tmpl w:val="B7D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0603F"/>
    <w:multiLevelType w:val="hybridMultilevel"/>
    <w:tmpl w:val="3EE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52B46"/>
    <w:multiLevelType w:val="hybridMultilevel"/>
    <w:tmpl w:val="891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C8228C"/>
    <w:multiLevelType w:val="hybridMultilevel"/>
    <w:tmpl w:val="FC38B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3B36AD"/>
    <w:multiLevelType w:val="hybridMultilevel"/>
    <w:tmpl w:val="ACC4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4032A"/>
    <w:multiLevelType w:val="hybridMultilevel"/>
    <w:tmpl w:val="026A0110"/>
    <w:lvl w:ilvl="0" w:tplc="08D05242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892E9E"/>
    <w:multiLevelType w:val="hybridMultilevel"/>
    <w:tmpl w:val="3074296A"/>
    <w:lvl w:ilvl="0" w:tplc="C29EB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8F1D4B"/>
    <w:multiLevelType w:val="hybridMultilevel"/>
    <w:tmpl w:val="392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A"/>
    <w:rsid w:val="00005C9F"/>
    <w:rsid w:val="000060E8"/>
    <w:rsid w:val="0000793C"/>
    <w:rsid w:val="00011D67"/>
    <w:rsid w:val="00017A02"/>
    <w:rsid w:val="00021CFA"/>
    <w:rsid w:val="00025499"/>
    <w:rsid w:val="00033167"/>
    <w:rsid w:val="000447BE"/>
    <w:rsid w:val="00044801"/>
    <w:rsid w:val="0006615C"/>
    <w:rsid w:val="00077175"/>
    <w:rsid w:val="0008109D"/>
    <w:rsid w:val="000856C3"/>
    <w:rsid w:val="00094F28"/>
    <w:rsid w:val="000A64AD"/>
    <w:rsid w:val="000B16A2"/>
    <w:rsid w:val="000C1A2F"/>
    <w:rsid w:val="000C3CEA"/>
    <w:rsid w:val="000C3D98"/>
    <w:rsid w:val="000C52F4"/>
    <w:rsid w:val="000D2655"/>
    <w:rsid w:val="000D2ECA"/>
    <w:rsid w:val="000D70C4"/>
    <w:rsid w:val="000E7B3E"/>
    <w:rsid w:val="000F58BF"/>
    <w:rsid w:val="00100FA0"/>
    <w:rsid w:val="00107730"/>
    <w:rsid w:val="00111A6E"/>
    <w:rsid w:val="00117CC7"/>
    <w:rsid w:val="00123E09"/>
    <w:rsid w:val="00124873"/>
    <w:rsid w:val="00124E4E"/>
    <w:rsid w:val="00137907"/>
    <w:rsid w:val="00142CCC"/>
    <w:rsid w:val="001527B0"/>
    <w:rsid w:val="001575D8"/>
    <w:rsid w:val="00182E36"/>
    <w:rsid w:val="00185EE4"/>
    <w:rsid w:val="00185F86"/>
    <w:rsid w:val="001945B9"/>
    <w:rsid w:val="001A36B2"/>
    <w:rsid w:val="001A42E6"/>
    <w:rsid w:val="001B53C9"/>
    <w:rsid w:val="001C7181"/>
    <w:rsid w:val="001D0D17"/>
    <w:rsid w:val="001D38C5"/>
    <w:rsid w:val="001D557E"/>
    <w:rsid w:val="001E6832"/>
    <w:rsid w:val="002301A2"/>
    <w:rsid w:val="00231C43"/>
    <w:rsid w:val="00250D5E"/>
    <w:rsid w:val="00252737"/>
    <w:rsid w:val="002564CD"/>
    <w:rsid w:val="00261359"/>
    <w:rsid w:val="002660A8"/>
    <w:rsid w:val="00271CCE"/>
    <w:rsid w:val="002743F7"/>
    <w:rsid w:val="00293CAC"/>
    <w:rsid w:val="00293E55"/>
    <w:rsid w:val="002A13F0"/>
    <w:rsid w:val="002A204D"/>
    <w:rsid w:val="002A230C"/>
    <w:rsid w:val="002A4044"/>
    <w:rsid w:val="002A5AE4"/>
    <w:rsid w:val="002A7C06"/>
    <w:rsid w:val="002C7644"/>
    <w:rsid w:val="002D4A37"/>
    <w:rsid w:val="002F53A2"/>
    <w:rsid w:val="002F7187"/>
    <w:rsid w:val="00305B6F"/>
    <w:rsid w:val="00313086"/>
    <w:rsid w:val="00327E3B"/>
    <w:rsid w:val="00334995"/>
    <w:rsid w:val="00335752"/>
    <w:rsid w:val="00344510"/>
    <w:rsid w:val="0035487E"/>
    <w:rsid w:val="0036133B"/>
    <w:rsid w:val="003804A6"/>
    <w:rsid w:val="003822B7"/>
    <w:rsid w:val="00390A4E"/>
    <w:rsid w:val="00393BED"/>
    <w:rsid w:val="003A40BA"/>
    <w:rsid w:val="003C1A23"/>
    <w:rsid w:val="003C43D7"/>
    <w:rsid w:val="003C5DD6"/>
    <w:rsid w:val="003E0AFE"/>
    <w:rsid w:val="003E1EA8"/>
    <w:rsid w:val="003E22C3"/>
    <w:rsid w:val="003E7CAD"/>
    <w:rsid w:val="00414F6A"/>
    <w:rsid w:val="00415198"/>
    <w:rsid w:val="004248CB"/>
    <w:rsid w:val="00431533"/>
    <w:rsid w:val="004552AF"/>
    <w:rsid w:val="004559A8"/>
    <w:rsid w:val="004661D6"/>
    <w:rsid w:val="00471135"/>
    <w:rsid w:val="00476D45"/>
    <w:rsid w:val="0048233B"/>
    <w:rsid w:val="0049181E"/>
    <w:rsid w:val="004A14E9"/>
    <w:rsid w:val="004A21C3"/>
    <w:rsid w:val="004A3963"/>
    <w:rsid w:val="004A7490"/>
    <w:rsid w:val="004B2BF6"/>
    <w:rsid w:val="004D1189"/>
    <w:rsid w:val="004D1A26"/>
    <w:rsid w:val="004D5963"/>
    <w:rsid w:val="004D70D2"/>
    <w:rsid w:val="004E2A19"/>
    <w:rsid w:val="004E3E59"/>
    <w:rsid w:val="004E6979"/>
    <w:rsid w:val="004E7872"/>
    <w:rsid w:val="004E7B0F"/>
    <w:rsid w:val="004F1B27"/>
    <w:rsid w:val="004F33D3"/>
    <w:rsid w:val="004F4283"/>
    <w:rsid w:val="004F5590"/>
    <w:rsid w:val="004F5751"/>
    <w:rsid w:val="00501E1F"/>
    <w:rsid w:val="00505C51"/>
    <w:rsid w:val="005073D0"/>
    <w:rsid w:val="00510572"/>
    <w:rsid w:val="005170EA"/>
    <w:rsid w:val="00520388"/>
    <w:rsid w:val="005310F1"/>
    <w:rsid w:val="005338D1"/>
    <w:rsid w:val="00536668"/>
    <w:rsid w:val="005377E5"/>
    <w:rsid w:val="00542385"/>
    <w:rsid w:val="00546E5B"/>
    <w:rsid w:val="005548AD"/>
    <w:rsid w:val="005600A6"/>
    <w:rsid w:val="0056464F"/>
    <w:rsid w:val="00567CAA"/>
    <w:rsid w:val="00573633"/>
    <w:rsid w:val="0057585E"/>
    <w:rsid w:val="005966F3"/>
    <w:rsid w:val="00596B2E"/>
    <w:rsid w:val="005A5AE2"/>
    <w:rsid w:val="005A6A3F"/>
    <w:rsid w:val="005A6F25"/>
    <w:rsid w:val="005C064E"/>
    <w:rsid w:val="005C2EC7"/>
    <w:rsid w:val="005C610E"/>
    <w:rsid w:val="005D021D"/>
    <w:rsid w:val="005D2C39"/>
    <w:rsid w:val="005D5676"/>
    <w:rsid w:val="005D7D30"/>
    <w:rsid w:val="005E2277"/>
    <w:rsid w:val="005F0EA2"/>
    <w:rsid w:val="005F30AA"/>
    <w:rsid w:val="006057E4"/>
    <w:rsid w:val="006148EE"/>
    <w:rsid w:val="006158AE"/>
    <w:rsid w:val="00624D0A"/>
    <w:rsid w:val="00625967"/>
    <w:rsid w:val="00625AB2"/>
    <w:rsid w:val="00626EEB"/>
    <w:rsid w:val="00630929"/>
    <w:rsid w:val="006369F1"/>
    <w:rsid w:val="0064320E"/>
    <w:rsid w:val="00644A82"/>
    <w:rsid w:val="00651354"/>
    <w:rsid w:val="006613AA"/>
    <w:rsid w:val="006628A9"/>
    <w:rsid w:val="00675B38"/>
    <w:rsid w:val="00676536"/>
    <w:rsid w:val="006A0F79"/>
    <w:rsid w:val="006A21D1"/>
    <w:rsid w:val="006B223C"/>
    <w:rsid w:val="006B6809"/>
    <w:rsid w:val="006C4427"/>
    <w:rsid w:val="006C7E34"/>
    <w:rsid w:val="006D0115"/>
    <w:rsid w:val="006D1FEA"/>
    <w:rsid w:val="006D2CCF"/>
    <w:rsid w:val="006E5BC0"/>
    <w:rsid w:val="006E5DA2"/>
    <w:rsid w:val="006E77B8"/>
    <w:rsid w:val="006F446C"/>
    <w:rsid w:val="006F68C0"/>
    <w:rsid w:val="007001A0"/>
    <w:rsid w:val="00704B6F"/>
    <w:rsid w:val="00705686"/>
    <w:rsid w:val="0071226A"/>
    <w:rsid w:val="007136E3"/>
    <w:rsid w:val="007143FF"/>
    <w:rsid w:val="00726A02"/>
    <w:rsid w:val="00727827"/>
    <w:rsid w:val="0073358C"/>
    <w:rsid w:val="00734DC9"/>
    <w:rsid w:val="00754978"/>
    <w:rsid w:val="00761166"/>
    <w:rsid w:val="00761F63"/>
    <w:rsid w:val="00764AC2"/>
    <w:rsid w:val="00774AA0"/>
    <w:rsid w:val="007823CC"/>
    <w:rsid w:val="007A2565"/>
    <w:rsid w:val="007A6897"/>
    <w:rsid w:val="007B4CE2"/>
    <w:rsid w:val="007C346B"/>
    <w:rsid w:val="007C39C0"/>
    <w:rsid w:val="007C55A2"/>
    <w:rsid w:val="007D0D18"/>
    <w:rsid w:val="007D4634"/>
    <w:rsid w:val="007E0356"/>
    <w:rsid w:val="007E2971"/>
    <w:rsid w:val="007E35A1"/>
    <w:rsid w:val="007E56D8"/>
    <w:rsid w:val="0080179A"/>
    <w:rsid w:val="00814F56"/>
    <w:rsid w:val="00826028"/>
    <w:rsid w:val="0083583B"/>
    <w:rsid w:val="008364D4"/>
    <w:rsid w:val="00836DA0"/>
    <w:rsid w:val="008408D8"/>
    <w:rsid w:val="00850015"/>
    <w:rsid w:val="00853047"/>
    <w:rsid w:val="00853380"/>
    <w:rsid w:val="00853C9D"/>
    <w:rsid w:val="00855114"/>
    <w:rsid w:val="00857DA7"/>
    <w:rsid w:val="00860D1C"/>
    <w:rsid w:val="00861177"/>
    <w:rsid w:val="00864128"/>
    <w:rsid w:val="008671A1"/>
    <w:rsid w:val="0088249F"/>
    <w:rsid w:val="00892460"/>
    <w:rsid w:val="008A05D9"/>
    <w:rsid w:val="008B18CD"/>
    <w:rsid w:val="008B67AA"/>
    <w:rsid w:val="008C1F9D"/>
    <w:rsid w:val="008C6A16"/>
    <w:rsid w:val="008D0906"/>
    <w:rsid w:val="008D1310"/>
    <w:rsid w:val="008D1C86"/>
    <w:rsid w:val="008D6056"/>
    <w:rsid w:val="008E1DE1"/>
    <w:rsid w:val="008E2532"/>
    <w:rsid w:val="008E3DF6"/>
    <w:rsid w:val="008E43DC"/>
    <w:rsid w:val="008E5997"/>
    <w:rsid w:val="008F5048"/>
    <w:rsid w:val="008F667C"/>
    <w:rsid w:val="008F6965"/>
    <w:rsid w:val="0090149A"/>
    <w:rsid w:val="00910565"/>
    <w:rsid w:val="00911527"/>
    <w:rsid w:val="009177C9"/>
    <w:rsid w:val="00934813"/>
    <w:rsid w:val="0094349A"/>
    <w:rsid w:val="00945881"/>
    <w:rsid w:val="00945DB0"/>
    <w:rsid w:val="00957E76"/>
    <w:rsid w:val="009612B8"/>
    <w:rsid w:val="009642E2"/>
    <w:rsid w:val="00964E41"/>
    <w:rsid w:val="0098192D"/>
    <w:rsid w:val="009B4182"/>
    <w:rsid w:val="009B5478"/>
    <w:rsid w:val="009C0170"/>
    <w:rsid w:val="009D1222"/>
    <w:rsid w:val="009F3782"/>
    <w:rsid w:val="00A328E7"/>
    <w:rsid w:val="00A52F85"/>
    <w:rsid w:val="00A70549"/>
    <w:rsid w:val="00A75117"/>
    <w:rsid w:val="00A76D4E"/>
    <w:rsid w:val="00A838C9"/>
    <w:rsid w:val="00A96B07"/>
    <w:rsid w:val="00AA13A3"/>
    <w:rsid w:val="00AA5459"/>
    <w:rsid w:val="00AA640A"/>
    <w:rsid w:val="00AB4D3F"/>
    <w:rsid w:val="00AB6FC0"/>
    <w:rsid w:val="00AE002A"/>
    <w:rsid w:val="00AE552A"/>
    <w:rsid w:val="00AF2933"/>
    <w:rsid w:val="00B06C93"/>
    <w:rsid w:val="00B11089"/>
    <w:rsid w:val="00B14E74"/>
    <w:rsid w:val="00B22C86"/>
    <w:rsid w:val="00B244E7"/>
    <w:rsid w:val="00B25784"/>
    <w:rsid w:val="00B25BC9"/>
    <w:rsid w:val="00B265FC"/>
    <w:rsid w:val="00B269BC"/>
    <w:rsid w:val="00B31E7D"/>
    <w:rsid w:val="00B32C5C"/>
    <w:rsid w:val="00B33668"/>
    <w:rsid w:val="00B34E67"/>
    <w:rsid w:val="00B4039E"/>
    <w:rsid w:val="00B438EE"/>
    <w:rsid w:val="00B44EEF"/>
    <w:rsid w:val="00B46438"/>
    <w:rsid w:val="00B50B39"/>
    <w:rsid w:val="00B52908"/>
    <w:rsid w:val="00B56CB4"/>
    <w:rsid w:val="00B64A0A"/>
    <w:rsid w:val="00B9678C"/>
    <w:rsid w:val="00B968E3"/>
    <w:rsid w:val="00BA0838"/>
    <w:rsid w:val="00BA62DA"/>
    <w:rsid w:val="00BB09B0"/>
    <w:rsid w:val="00BC3615"/>
    <w:rsid w:val="00BC78C3"/>
    <w:rsid w:val="00BD529A"/>
    <w:rsid w:val="00BE060C"/>
    <w:rsid w:val="00BE15AD"/>
    <w:rsid w:val="00C04FF3"/>
    <w:rsid w:val="00C21DF8"/>
    <w:rsid w:val="00C26F95"/>
    <w:rsid w:val="00C368CE"/>
    <w:rsid w:val="00C542F2"/>
    <w:rsid w:val="00C54792"/>
    <w:rsid w:val="00C608E8"/>
    <w:rsid w:val="00C70A63"/>
    <w:rsid w:val="00C722B7"/>
    <w:rsid w:val="00C77209"/>
    <w:rsid w:val="00C8111E"/>
    <w:rsid w:val="00C83530"/>
    <w:rsid w:val="00C862CB"/>
    <w:rsid w:val="00C92632"/>
    <w:rsid w:val="00CA1652"/>
    <w:rsid w:val="00CB3978"/>
    <w:rsid w:val="00CB4054"/>
    <w:rsid w:val="00CB4F3A"/>
    <w:rsid w:val="00CC1BDA"/>
    <w:rsid w:val="00CD00CD"/>
    <w:rsid w:val="00CE786E"/>
    <w:rsid w:val="00D007D0"/>
    <w:rsid w:val="00D01262"/>
    <w:rsid w:val="00D26555"/>
    <w:rsid w:val="00D31567"/>
    <w:rsid w:val="00D33552"/>
    <w:rsid w:val="00D34090"/>
    <w:rsid w:val="00D37039"/>
    <w:rsid w:val="00D3736D"/>
    <w:rsid w:val="00D418E4"/>
    <w:rsid w:val="00D446FA"/>
    <w:rsid w:val="00D55A73"/>
    <w:rsid w:val="00D5733F"/>
    <w:rsid w:val="00D71377"/>
    <w:rsid w:val="00D7160C"/>
    <w:rsid w:val="00D71C99"/>
    <w:rsid w:val="00D734BE"/>
    <w:rsid w:val="00D77167"/>
    <w:rsid w:val="00D80BB4"/>
    <w:rsid w:val="00D82B4D"/>
    <w:rsid w:val="00DB2057"/>
    <w:rsid w:val="00DB22EE"/>
    <w:rsid w:val="00DB3588"/>
    <w:rsid w:val="00DE2BD3"/>
    <w:rsid w:val="00DF127F"/>
    <w:rsid w:val="00E025C7"/>
    <w:rsid w:val="00E06845"/>
    <w:rsid w:val="00E14BB5"/>
    <w:rsid w:val="00E15A49"/>
    <w:rsid w:val="00E21191"/>
    <w:rsid w:val="00E23CD6"/>
    <w:rsid w:val="00E32158"/>
    <w:rsid w:val="00E34D71"/>
    <w:rsid w:val="00E35DE0"/>
    <w:rsid w:val="00E405BA"/>
    <w:rsid w:val="00E54BFF"/>
    <w:rsid w:val="00E604DB"/>
    <w:rsid w:val="00E66455"/>
    <w:rsid w:val="00E66803"/>
    <w:rsid w:val="00E668B2"/>
    <w:rsid w:val="00E77A18"/>
    <w:rsid w:val="00E91F4C"/>
    <w:rsid w:val="00E9373C"/>
    <w:rsid w:val="00EA0210"/>
    <w:rsid w:val="00EC565A"/>
    <w:rsid w:val="00EC57FF"/>
    <w:rsid w:val="00ED1B1E"/>
    <w:rsid w:val="00ED2F27"/>
    <w:rsid w:val="00EE1F1A"/>
    <w:rsid w:val="00EE612D"/>
    <w:rsid w:val="00EE77F8"/>
    <w:rsid w:val="00F01C05"/>
    <w:rsid w:val="00F036DF"/>
    <w:rsid w:val="00F163A6"/>
    <w:rsid w:val="00F17363"/>
    <w:rsid w:val="00F179F2"/>
    <w:rsid w:val="00F27B76"/>
    <w:rsid w:val="00F37C0B"/>
    <w:rsid w:val="00F407A7"/>
    <w:rsid w:val="00F43400"/>
    <w:rsid w:val="00F4479F"/>
    <w:rsid w:val="00F47B7C"/>
    <w:rsid w:val="00F50873"/>
    <w:rsid w:val="00F65781"/>
    <w:rsid w:val="00F666D8"/>
    <w:rsid w:val="00F66E83"/>
    <w:rsid w:val="00F67E92"/>
    <w:rsid w:val="00F82453"/>
    <w:rsid w:val="00F85FD2"/>
    <w:rsid w:val="00F90A27"/>
    <w:rsid w:val="00FA3052"/>
    <w:rsid w:val="00FA3058"/>
    <w:rsid w:val="00FB7924"/>
    <w:rsid w:val="00FC4680"/>
    <w:rsid w:val="00FC4E66"/>
    <w:rsid w:val="00FC5BF1"/>
    <w:rsid w:val="00FC6D24"/>
    <w:rsid w:val="00FD7FC7"/>
    <w:rsid w:val="00FE2C70"/>
    <w:rsid w:val="00FE771D"/>
    <w:rsid w:val="00FF73E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D4634"/>
    <w:pPr>
      <w:keepNext/>
      <w:ind w:left="360" w:right="-908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27E3B"/>
    <w:rPr>
      <w:color w:val="0000FF"/>
      <w:u w:val="single"/>
    </w:rPr>
  </w:style>
  <w:style w:type="paragraph" w:customStyle="1" w:styleId="1">
    <w:name w:val="Обычный1"/>
    <w:rsid w:val="00A52F85"/>
  </w:style>
  <w:style w:type="paragraph" w:styleId="a5">
    <w:name w:val="Balloon Text"/>
    <w:basedOn w:val="a"/>
    <w:link w:val="a6"/>
    <w:uiPriority w:val="99"/>
    <w:semiHidden/>
    <w:unhideWhenUsed/>
    <w:rsid w:val="007A2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4E4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Основной текст2"/>
    <w:basedOn w:val="a"/>
    <w:rsid w:val="00B52908"/>
    <w:pPr>
      <w:spacing w:after="120"/>
    </w:pPr>
    <w:rPr>
      <w:sz w:val="20"/>
      <w:szCs w:val="20"/>
    </w:rPr>
  </w:style>
  <w:style w:type="paragraph" w:customStyle="1" w:styleId="ConsPlusTitle">
    <w:name w:val="ConsPlusTitle"/>
    <w:uiPriority w:val="99"/>
    <w:rsid w:val="00625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E43DC"/>
    <w:pPr>
      <w:jc w:val="both"/>
    </w:pPr>
    <w:rPr>
      <w:b/>
      <w:szCs w:val="20"/>
    </w:rPr>
  </w:style>
  <w:style w:type="character" w:customStyle="1" w:styleId="21">
    <w:name w:val="Основной текст 2 Знак"/>
    <w:basedOn w:val="a0"/>
    <w:link w:val="20"/>
    <w:rsid w:val="008E43DC"/>
    <w:rPr>
      <w:b/>
      <w:sz w:val="24"/>
    </w:rPr>
  </w:style>
  <w:style w:type="paragraph" w:styleId="a7">
    <w:name w:val="List Paragraph"/>
    <w:basedOn w:val="a"/>
    <w:uiPriority w:val="34"/>
    <w:qFormat/>
    <w:rsid w:val="00EE612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D4634"/>
    <w:rPr>
      <w:b/>
      <w:sz w:val="28"/>
    </w:rPr>
  </w:style>
  <w:style w:type="paragraph" w:customStyle="1" w:styleId="Standard">
    <w:name w:val="Standard"/>
    <w:rsid w:val="00EE77F8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11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17"/>
    <w:rPr>
      <w:sz w:val="24"/>
      <w:szCs w:val="24"/>
    </w:rPr>
  </w:style>
  <w:style w:type="paragraph" w:customStyle="1" w:styleId="3">
    <w:name w:val="Обычный3"/>
    <w:rsid w:val="00945DB0"/>
  </w:style>
  <w:style w:type="character" w:customStyle="1" w:styleId="FontStyle15">
    <w:name w:val="Font Style15"/>
    <w:basedOn w:val="a0"/>
    <w:rsid w:val="009F37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C48BA89949EC198B7A82BE52CE6E629AF95A69767142512736F2938C378D8B11A2806683504EAOE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9A23-3705-4846-B91A-C221D0B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15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My org</Company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My Name</dc:creator>
  <cp:lastModifiedBy>Маргарита</cp:lastModifiedBy>
  <cp:revision>64</cp:revision>
  <cp:lastPrinted>2014-03-04T00:06:00Z</cp:lastPrinted>
  <dcterms:created xsi:type="dcterms:W3CDTF">2014-02-07T00:15:00Z</dcterms:created>
  <dcterms:modified xsi:type="dcterms:W3CDTF">2014-03-19T01:08:00Z</dcterms:modified>
</cp:coreProperties>
</file>